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70495" w14:textId="2AA185CA" w:rsidR="00562D58" w:rsidRPr="00A50ED5" w:rsidRDefault="00A10195" w:rsidP="00964D8E">
      <w:pPr>
        <w:pBdr>
          <w:top w:val="nil"/>
          <w:left w:val="nil"/>
          <w:bottom w:val="nil"/>
          <w:right w:val="nil"/>
          <w:between w:val="nil"/>
        </w:pBdr>
        <w:spacing w:after="280" w:line="360" w:lineRule="auto"/>
        <w:jc w:val="center"/>
        <w:rPr>
          <w:rFonts w:ascii="Arial" w:eastAsia="Arial" w:hAnsi="Arial" w:cs="Arial"/>
          <w:sz w:val="24"/>
          <w:szCs w:val="24"/>
          <w:u w:val="single"/>
        </w:rPr>
      </w:pPr>
      <w:r w:rsidRPr="00A50ED5">
        <w:rPr>
          <w:rFonts w:ascii="Arial" w:hAnsi="Arial" w:cs="Arial"/>
          <w:noProof/>
          <w:sz w:val="24"/>
          <w:szCs w:val="24"/>
        </w:rPr>
        <mc:AlternateContent>
          <mc:Choice Requires="wps">
            <w:drawing>
              <wp:anchor distT="0" distB="0" distL="0" distR="0" simplePos="0" relativeHeight="251658240" behindDoc="0" locked="0" layoutInCell="1" hidden="0" allowOverlap="1" wp14:anchorId="743F1AF7" wp14:editId="331BC6B4">
                <wp:simplePos x="0" y="0"/>
                <wp:positionH relativeFrom="column">
                  <wp:posOffset>0</wp:posOffset>
                </wp:positionH>
                <wp:positionV relativeFrom="paragraph">
                  <wp:posOffset>0</wp:posOffset>
                </wp:positionV>
                <wp:extent cx="5953125" cy="432435"/>
                <wp:effectExtent l="0" t="0" r="3175"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0" y="0"/>
                          <a:ext cx="5953125" cy="432435"/>
                        </a:xfrm>
                        <a:prstGeom prst="rect">
                          <a:avLst/>
                        </a:prstGeom>
                        <a:solidFill>
                          <a:srgbClr val="7F7F7F"/>
                        </a:solidFill>
                        <a:ln>
                          <a:noFill/>
                        </a:ln>
                      </wps:spPr>
                      <wps:txbx>
                        <w:txbxContent>
                          <w:p w14:paraId="1DF2BB71" w14:textId="20A462B4" w:rsidR="00562D58" w:rsidRPr="00A50ED5" w:rsidRDefault="00A50ED5" w:rsidP="00A50ED5">
                            <w:pPr>
                              <w:spacing w:after="0" w:line="240" w:lineRule="auto"/>
                              <w:jc w:val="center"/>
                              <w:textDirection w:val="btLr"/>
                              <w:rPr>
                                <w:color w:val="FFFFFF" w:themeColor="background1"/>
                                <w:sz w:val="26"/>
                                <w:szCs w:val="26"/>
                              </w:rPr>
                            </w:pPr>
                            <w:r w:rsidRPr="00A50ED5">
                              <w:rPr>
                                <w:rFonts w:ascii="Arial" w:eastAsia="Arial" w:hAnsi="Arial" w:cs="Arial"/>
                                <w:color w:val="FFFFFF" w:themeColor="background1"/>
                                <w:sz w:val="26"/>
                                <w:szCs w:val="26"/>
                              </w:rPr>
                              <w:t>InsideART, Fall 2020</w:t>
                            </w:r>
                            <w:r w:rsidR="008C6769">
                              <w:rPr>
                                <w:rFonts w:ascii="Arial" w:eastAsia="Arial" w:hAnsi="Arial" w:cs="Arial"/>
                                <w:color w:val="FFFFFF" w:themeColor="background1"/>
                                <w:sz w:val="26"/>
                                <w:szCs w:val="26"/>
                              </w:rPr>
                              <w:t xml:space="preserve"> </w:t>
                            </w:r>
                            <w:r w:rsidRPr="00A50ED5">
                              <w:rPr>
                                <w:rFonts w:ascii="Arial" w:eastAsia="Arial" w:hAnsi="Arial" w:cs="Arial"/>
                                <w:color w:val="FFFFFF" w:themeColor="background1"/>
                                <w:sz w:val="26"/>
                                <w:szCs w:val="26"/>
                              </w:rPr>
                              <w:t xml:space="preserve">— </w:t>
                            </w:r>
                            <w:r w:rsidR="00964D8E">
                              <w:rPr>
                                <w:rFonts w:ascii="Arial" w:eastAsia="Arial" w:hAnsi="Arial" w:cs="Arial"/>
                                <w:i/>
                                <w:color w:val="FFFFFF" w:themeColor="background1"/>
                                <w:sz w:val="26"/>
                                <w:szCs w:val="26"/>
                              </w:rPr>
                              <w:t>The N</w:t>
                            </w:r>
                            <w:r w:rsidRPr="00A50ED5">
                              <w:rPr>
                                <w:rFonts w:ascii="Arial" w:eastAsia="Arial" w:hAnsi="Arial" w:cs="Arial"/>
                                <w:i/>
                                <w:color w:val="FFFFFF" w:themeColor="background1"/>
                                <w:sz w:val="26"/>
                                <w:szCs w:val="26"/>
                              </w:rPr>
                              <w:t>eighbors: Slide Show</w:t>
                            </w:r>
                            <w:r w:rsidR="00964D8E">
                              <w:rPr>
                                <w:rFonts w:ascii="Arial" w:eastAsia="Arial" w:hAnsi="Arial" w:cs="Arial"/>
                                <w:i/>
                                <w:color w:val="FFFFFF" w:themeColor="background1"/>
                                <w:sz w:val="26"/>
                                <w:szCs w:val="26"/>
                              </w:rPr>
                              <w:t>s</w:t>
                            </w:r>
                            <w:r w:rsidRPr="00A50ED5">
                              <w:rPr>
                                <w:rFonts w:ascii="Arial" w:eastAsia="Arial" w:hAnsi="Arial" w:cs="Arial"/>
                                <w:i/>
                                <w:color w:val="FFFFFF" w:themeColor="background1"/>
                                <w:sz w:val="26"/>
                                <w:szCs w:val="26"/>
                              </w:rPr>
                              <w:t xml:space="preserve"> for America</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43F1AF7" id="Rectangle 3" o:spid="_x0000_s1026" style="position:absolute;left:0;text-align:left;margin-left:0;margin-top:0;width:468.75pt;height:34.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" fillcolor="#7f7f7f" stroked="f">
                <v:textbox inset="2.53958mm,2.53958mm,2.53958mm,2.53958mm">
                  <w:txbxContent>
                    <w:p w14:paraId="1DF2BB71" w14:textId="20A462B4" w:rsidR="00562D58" w:rsidRPr="00A50ED5" w:rsidRDefault="00A50ED5" w:rsidP="00A50ED5">
                      <w:pPr>
                        <w:spacing w:after="0" w:line="240" w:lineRule="auto"/>
                        <w:jc w:val="center"/>
                        <w:textDirection w:val="btLr"/>
                        <w:rPr>
                          <w:color w:val="FFFFFF" w:themeColor="background1"/>
                          <w:sz w:val="26"/>
                          <w:szCs w:val="26"/>
                        </w:rPr>
                      </w:pPr>
                      <w:r w:rsidRPr="00A50ED5">
                        <w:rPr>
                          <w:rFonts w:ascii="Arial" w:eastAsia="Arial" w:hAnsi="Arial" w:cs="Arial"/>
                          <w:color w:val="FFFFFF" w:themeColor="background1"/>
                          <w:sz w:val="26"/>
                          <w:szCs w:val="26"/>
                        </w:rPr>
                        <w:t>InsideART, Fall 2020</w:t>
                      </w:r>
                      <w:r w:rsidR="008C6769">
                        <w:rPr>
                          <w:rFonts w:ascii="Arial" w:eastAsia="Arial" w:hAnsi="Arial" w:cs="Arial"/>
                          <w:color w:val="FFFFFF" w:themeColor="background1"/>
                          <w:sz w:val="26"/>
                          <w:szCs w:val="26"/>
                        </w:rPr>
                        <w:t xml:space="preserve"> </w:t>
                      </w:r>
                      <w:r w:rsidRPr="00A50ED5">
                        <w:rPr>
                          <w:rFonts w:ascii="Arial" w:eastAsia="Arial" w:hAnsi="Arial" w:cs="Arial"/>
                          <w:color w:val="FFFFFF" w:themeColor="background1"/>
                          <w:sz w:val="26"/>
                          <w:szCs w:val="26"/>
                        </w:rPr>
                        <w:t xml:space="preserve">— </w:t>
                      </w:r>
                      <w:r w:rsidR="00964D8E">
                        <w:rPr>
                          <w:rFonts w:ascii="Arial" w:eastAsia="Arial" w:hAnsi="Arial" w:cs="Arial"/>
                          <w:i/>
                          <w:color w:val="FFFFFF" w:themeColor="background1"/>
                          <w:sz w:val="26"/>
                          <w:szCs w:val="26"/>
                        </w:rPr>
                        <w:t>The N</w:t>
                      </w:r>
                      <w:r w:rsidRPr="00A50ED5">
                        <w:rPr>
                          <w:rFonts w:ascii="Arial" w:eastAsia="Arial" w:hAnsi="Arial" w:cs="Arial"/>
                          <w:i/>
                          <w:color w:val="FFFFFF" w:themeColor="background1"/>
                          <w:sz w:val="26"/>
                          <w:szCs w:val="26"/>
                        </w:rPr>
                        <w:t>eighbors: Slide Show</w:t>
                      </w:r>
                      <w:r w:rsidR="00964D8E">
                        <w:rPr>
                          <w:rFonts w:ascii="Arial" w:eastAsia="Arial" w:hAnsi="Arial" w:cs="Arial"/>
                          <w:i/>
                          <w:color w:val="FFFFFF" w:themeColor="background1"/>
                          <w:sz w:val="26"/>
                          <w:szCs w:val="26"/>
                        </w:rPr>
                        <w:t>s</w:t>
                      </w:r>
                      <w:r w:rsidRPr="00A50ED5">
                        <w:rPr>
                          <w:rFonts w:ascii="Arial" w:eastAsia="Arial" w:hAnsi="Arial" w:cs="Arial"/>
                          <w:i/>
                          <w:color w:val="FFFFFF" w:themeColor="background1"/>
                          <w:sz w:val="26"/>
                          <w:szCs w:val="26"/>
                        </w:rPr>
                        <w:t xml:space="preserve"> for America</w:t>
                      </w:r>
                    </w:p>
                  </w:txbxContent>
                </v:textbox>
                <w10:wrap type="square"/>
              </v:rect>
            </w:pict>
          </mc:Fallback>
        </mc:AlternateContent>
      </w:r>
    </w:p>
    <w:p w14:paraId="3E878DD0" w14:textId="77777777" w:rsidR="00562D58" w:rsidRPr="00A50ED5" w:rsidRDefault="00A10195">
      <w:pPr>
        <w:widowControl w:val="0"/>
        <w:spacing w:after="0" w:line="240" w:lineRule="auto"/>
        <w:rPr>
          <w:rFonts w:ascii="Arial" w:eastAsia="Arial" w:hAnsi="Arial" w:cs="Arial"/>
          <w:b/>
          <w:sz w:val="24"/>
          <w:szCs w:val="24"/>
          <w:u w:val="single"/>
        </w:rPr>
      </w:pPr>
      <w:r w:rsidRPr="00A50ED5">
        <w:rPr>
          <w:rFonts w:ascii="Arial" w:eastAsia="Arial" w:hAnsi="Arial" w:cs="Arial"/>
          <w:b/>
          <w:sz w:val="24"/>
          <w:szCs w:val="24"/>
          <w:u w:val="single"/>
        </w:rPr>
        <w:t>Title</w:t>
      </w:r>
    </w:p>
    <w:p w14:paraId="71583B8D" w14:textId="15CE8761" w:rsidR="00562D58" w:rsidRPr="00A50ED5" w:rsidRDefault="00D046AB">
      <w:pPr>
        <w:widowControl w:val="0"/>
        <w:spacing w:after="0" w:line="240" w:lineRule="auto"/>
        <w:rPr>
          <w:rFonts w:ascii="Arial" w:eastAsia="Arial" w:hAnsi="Arial" w:cs="Arial"/>
          <w:sz w:val="24"/>
          <w:szCs w:val="24"/>
        </w:rPr>
      </w:pPr>
      <w:r>
        <w:rPr>
          <w:rFonts w:ascii="Arial" w:eastAsia="Arial" w:hAnsi="Arial" w:cs="Arial"/>
          <w:sz w:val="24"/>
          <w:szCs w:val="24"/>
        </w:rPr>
        <w:t>H</w:t>
      </w:r>
      <w:r w:rsidR="00A10195" w:rsidRPr="00A50ED5">
        <w:rPr>
          <w:rFonts w:ascii="Arial" w:eastAsia="Arial" w:hAnsi="Arial" w:cs="Arial"/>
          <w:sz w:val="24"/>
          <w:szCs w:val="24"/>
        </w:rPr>
        <w:t xml:space="preserve">asidic Jewish </w:t>
      </w:r>
      <w:r>
        <w:rPr>
          <w:rFonts w:ascii="Arial" w:eastAsia="Arial" w:hAnsi="Arial" w:cs="Arial"/>
          <w:sz w:val="24"/>
          <w:szCs w:val="24"/>
        </w:rPr>
        <w:t>Culture</w:t>
      </w:r>
      <w:r w:rsidR="00457F94">
        <w:rPr>
          <w:rFonts w:ascii="Arial" w:eastAsia="Arial" w:hAnsi="Arial" w:cs="Arial"/>
          <w:sz w:val="24"/>
          <w:szCs w:val="24"/>
        </w:rPr>
        <w:t xml:space="preserve"> through the </w:t>
      </w:r>
      <w:r>
        <w:rPr>
          <w:rFonts w:ascii="Arial" w:eastAsia="Arial" w:hAnsi="Arial" w:cs="Arial"/>
          <w:sz w:val="24"/>
          <w:szCs w:val="24"/>
        </w:rPr>
        <w:t>lens</w:t>
      </w:r>
      <w:r w:rsidR="00457F94">
        <w:rPr>
          <w:rFonts w:ascii="Arial" w:eastAsia="Arial" w:hAnsi="Arial" w:cs="Arial"/>
          <w:sz w:val="24"/>
          <w:szCs w:val="24"/>
        </w:rPr>
        <w:t xml:space="preserve"> of Guy Greenberg</w:t>
      </w:r>
    </w:p>
    <w:p w14:paraId="60F18C01" w14:textId="77777777" w:rsidR="00562D58" w:rsidRPr="00A50ED5" w:rsidRDefault="00562D58">
      <w:pPr>
        <w:widowControl w:val="0"/>
        <w:spacing w:after="0" w:line="240" w:lineRule="auto"/>
        <w:rPr>
          <w:rFonts w:ascii="Arial" w:eastAsia="Arial" w:hAnsi="Arial" w:cs="Arial"/>
          <w:sz w:val="24"/>
          <w:szCs w:val="24"/>
        </w:rPr>
      </w:pPr>
    </w:p>
    <w:p w14:paraId="2D94DEE7" w14:textId="77777777" w:rsidR="00562D58" w:rsidRPr="00A50ED5" w:rsidRDefault="00A10195">
      <w:pPr>
        <w:widowControl w:val="0"/>
        <w:spacing w:after="0" w:line="240" w:lineRule="auto"/>
        <w:rPr>
          <w:rFonts w:ascii="Arial" w:eastAsia="Arial" w:hAnsi="Arial" w:cs="Arial"/>
          <w:b/>
          <w:sz w:val="24"/>
          <w:szCs w:val="24"/>
          <w:u w:val="single"/>
        </w:rPr>
      </w:pPr>
      <w:r w:rsidRPr="00A50ED5">
        <w:rPr>
          <w:rFonts w:ascii="Arial" w:eastAsia="Arial" w:hAnsi="Arial" w:cs="Arial"/>
          <w:b/>
          <w:sz w:val="24"/>
          <w:szCs w:val="24"/>
          <w:u w:val="single"/>
        </w:rPr>
        <w:t>Estimated Time for Completion of Lesson</w:t>
      </w:r>
    </w:p>
    <w:p w14:paraId="433803E8" w14:textId="77777777" w:rsidR="00562D58" w:rsidRPr="00A50ED5" w:rsidRDefault="00A10195">
      <w:pPr>
        <w:widowControl w:val="0"/>
        <w:spacing w:after="0" w:line="240" w:lineRule="auto"/>
        <w:rPr>
          <w:rFonts w:ascii="Arial" w:eastAsia="Arial" w:hAnsi="Arial" w:cs="Arial"/>
          <w:sz w:val="24"/>
          <w:szCs w:val="24"/>
        </w:rPr>
      </w:pPr>
      <w:r w:rsidRPr="00A50ED5">
        <w:rPr>
          <w:rFonts w:ascii="Arial" w:eastAsia="Arial" w:hAnsi="Arial" w:cs="Arial"/>
          <w:sz w:val="24"/>
          <w:szCs w:val="24"/>
        </w:rPr>
        <w:t>1-2 class periods</w:t>
      </w:r>
    </w:p>
    <w:p w14:paraId="56FAB9C4" w14:textId="77777777" w:rsidR="00562D58" w:rsidRPr="00A50ED5" w:rsidRDefault="00562D58">
      <w:pPr>
        <w:widowControl w:val="0"/>
        <w:spacing w:after="0" w:line="240" w:lineRule="auto"/>
        <w:rPr>
          <w:rFonts w:ascii="Arial" w:eastAsia="Arial" w:hAnsi="Arial" w:cs="Arial"/>
          <w:sz w:val="24"/>
          <w:szCs w:val="24"/>
        </w:rPr>
      </w:pPr>
    </w:p>
    <w:p w14:paraId="6BB56FEA" w14:textId="77777777" w:rsidR="00562D58" w:rsidRPr="00A50ED5" w:rsidRDefault="00A10195">
      <w:pPr>
        <w:widowControl w:val="0"/>
        <w:spacing w:after="0" w:line="240" w:lineRule="auto"/>
        <w:rPr>
          <w:rFonts w:ascii="Arial" w:eastAsia="Arial" w:hAnsi="Arial" w:cs="Arial"/>
          <w:b/>
          <w:sz w:val="24"/>
          <w:szCs w:val="24"/>
        </w:rPr>
      </w:pPr>
      <w:r w:rsidRPr="00A50ED5">
        <w:rPr>
          <w:rFonts w:ascii="Arial" w:eastAsia="Arial" w:hAnsi="Arial" w:cs="Arial"/>
          <w:b/>
          <w:sz w:val="24"/>
          <w:szCs w:val="24"/>
          <w:u w:val="single"/>
        </w:rPr>
        <w:t>Concept/Main Idea of Lesson</w:t>
      </w:r>
    </w:p>
    <w:p w14:paraId="2A934A70" w14:textId="59B64EAD" w:rsidR="00562D58" w:rsidRPr="00A50ED5" w:rsidRDefault="00A10195">
      <w:pPr>
        <w:widowControl w:val="0"/>
        <w:spacing w:after="0" w:line="240" w:lineRule="auto"/>
        <w:rPr>
          <w:rFonts w:ascii="Arial" w:eastAsia="Arial" w:hAnsi="Arial" w:cs="Arial"/>
          <w:sz w:val="24"/>
          <w:szCs w:val="24"/>
        </w:rPr>
      </w:pPr>
      <w:r w:rsidRPr="00A50ED5">
        <w:rPr>
          <w:rFonts w:ascii="Arial" w:eastAsia="Arial" w:hAnsi="Arial" w:cs="Arial"/>
          <w:sz w:val="24"/>
          <w:szCs w:val="24"/>
        </w:rPr>
        <w:t>This lesson provides a brief overview of the Hasidic Jewish diaspora in New York as well as vocabulary associated with Judaism. Students will</w:t>
      </w:r>
      <w:r w:rsidR="00BD549E" w:rsidRPr="00A50ED5">
        <w:rPr>
          <w:rFonts w:ascii="Arial" w:eastAsia="Arial" w:hAnsi="Arial" w:cs="Arial"/>
          <w:sz w:val="24"/>
          <w:szCs w:val="24"/>
        </w:rPr>
        <w:t xml:space="preserve"> analyze artist</w:t>
      </w:r>
      <w:r w:rsidR="00B2343D" w:rsidRPr="00A50ED5">
        <w:rPr>
          <w:rFonts w:ascii="Arial" w:eastAsia="Arial" w:hAnsi="Arial" w:cs="Arial"/>
          <w:sz w:val="24"/>
          <w:szCs w:val="24"/>
        </w:rPr>
        <w:t xml:space="preserve"> </w:t>
      </w:r>
      <w:r w:rsidRPr="00A50ED5">
        <w:rPr>
          <w:rFonts w:ascii="Arial" w:eastAsia="Arial" w:hAnsi="Arial" w:cs="Arial"/>
          <w:sz w:val="24"/>
          <w:szCs w:val="24"/>
        </w:rPr>
        <w:t>Guy Greenb</w:t>
      </w:r>
      <w:r w:rsidR="004751E6">
        <w:rPr>
          <w:rFonts w:ascii="Arial" w:eastAsia="Arial" w:hAnsi="Arial" w:cs="Arial"/>
          <w:sz w:val="24"/>
          <w:szCs w:val="24"/>
        </w:rPr>
        <w:t>e</w:t>
      </w:r>
      <w:r w:rsidRPr="00A50ED5">
        <w:rPr>
          <w:rFonts w:ascii="Arial" w:eastAsia="Arial" w:hAnsi="Arial" w:cs="Arial"/>
          <w:sz w:val="24"/>
          <w:szCs w:val="24"/>
        </w:rPr>
        <w:t>rg's photographs of Hasidic Jewish. Students will then use vocabulary to better understand the people and the culture</w:t>
      </w:r>
      <w:r w:rsidR="00BD549E" w:rsidRPr="00A50ED5">
        <w:rPr>
          <w:rFonts w:ascii="Arial" w:eastAsia="Arial" w:hAnsi="Arial" w:cs="Arial"/>
          <w:sz w:val="24"/>
          <w:szCs w:val="24"/>
        </w:rPr>
        <w:t xml:space="preserve"> depicted</w:t>
      </w:r>
      <w:r w:rsidRPr="00A50ED5">
        <w:rPr>
          <w:rFonts w:ascii="Arial" w:eastAsia="Arial" w:hAnsi="Arial" w:cs="Arial"/>
          <w:sz w:val="24"/>
          <w:szCs w:val="24"/>
        </w:rPr>
        <w:t xml:space="preserve"> in the photographs. Finally, students will look at and define elements of their own culture by creating a photo book. </w:t>
      </w:r>
    </w:p>
    <w:p w14:paraId="6F9B69D9" w14:textId="77777777" w:rsidR="00562D58" w:rsidRPr="00A50ED5" w:rsidRDefault="00562D58">
      <w:pPr>
        <w:spacing w:after="0" w:line="240" w:lineRule="auto"/>
        <w:rPr>
          <w:rFonts w:ascii="Arial" w:hAnsi="Arial" w:cs="Arial"/>
          <w:sz w:val="24"/>
          <w:szCs w:val="24"/>
        </w:rPr>
      </w:pPr>
    </w:p>
    <w:p w14:paraId="3838AEC1" w14:textId="77777777" w:rsidR="00562D58" w:rsidRPr="00A50ED5" w:rsidRDefault="00A10195">
      <w:pPr>
        <w:widowControl w:val="0"/>
        <w:spacing w:after="0" w:line="240" w:lineRule="auto"/>
        <w:rPr>
          <w:rFonts w:ascii="Arial" w:eastAsia="Arial" w:hAnsi="Arial" w:cs="Arial"/>
          <w:b/>
          <w:sz w:val="24"/>
          <w:szCs w:val="24"/>
        </w:rPr>
      </w:pPr>
      <w:r w:rsidRPr="00A50ED5">
        <w:rPr>
          <w:rFonts w:ascii="Arial" w:eastAsia="Arial" w:hAnsi="Arial" w:cs="Arial"/>
          <w:b/>
          <w:sz w:val="24"/>
          <w:szCs w:val="24"/>
          <w:u w:val="single"/>
        </w:rPr>
        <w:t>Intended Grade Levels</w:t>
      </w:r>
    </w:p>
    <w:p w14:paraId="719504F1" w14:textId="6FB6BBB4" w:rsidR="00562D58" w:rsidRPr="00A50ED5" w:rsidRDefault="00A10195">
      <w:pPr>
        <w:widowControl w:val="0"/>
        <w:spacing w:after="0" w:line="240" w:lineRule="auto"/>
        <w:rPr>
          <w:rFonts w:ascii="Arial" w:eastAsia="Arial" w:hAnsi="Arial" w:cs="Arial"/>
          <w:sz w:val="24"/>
          <w:szCs w:val="24"/>
        </w:rPr>
      </w:pPr>
      <w:r w:rsidRPr="00A50ED5">
        <w:rPr>
          <w:rFonts w:ascii="Arial" w:eastAsia="Arial" w:hAnsi="Arial" w:cs="Arial"/>
          <w:sz w:val="24"/>
          <w:szCs w:val="24"/>
        </w:rPr>
        <w:t xml:space="preserve">Grades </w:t>
      </w:r>
      <w:r w:rsidR="00DB0B98">
        <w:rPr>
          <w:rFonts w:ascii="Arial" w:eastAsia="Arial" w:hAnsi="Arial" w:cs="Arial"/>
          <w:sz w:val="24"/>
          <w:szCs w:val="24"/>
        </w:rPr>
        <w:t>9</w:t>
      </w:r>
      <w:r w:rsidRPr="00A50ED5">
        <w:rPr>
          <w:rFonts w:ascii="Arial" w:eastAsia="Arial" w:hAnsi="Arial" w:cs="Arial"/>
          <w:sz w:val="24"/>
          <w:szCs w:val="24"/>
        </w:rPr>
        <w:t>-12</w:t>
      </w:r>
    </w:p>
    <w:p w14:paraId="7CEB81CA" w14:textId="77777777" w:rsidR="00562D58" w:rsidRPr="00A50ED5" w:rsidRDefault="00562D58">
      <w:pPr>
        <w:widowControl w:val="0"/>
        <w:spacing w:after="0" w:line="240" w:lineRule="auto"/>
        <w:rPr>
          <w:rFonts w:ascii="Arial" w:eastAsia="Arial" w:hAnsi="Arial" w:cs="Arial"/>
          <w:sz w:val="24"/>
          <w:szCs w:val="24"/>
        </w:rPr>
      </w:pPr>
    </w:p>
    <w:p w14:paraId="71DF267B" w14:textId="77777777" w:rsidR="00562D58" w:rsidRPr="00A50ED5" w:rsidRDefault="00A10195">
      <w:pPr>
        <w:widowControl w:val="0"/>
        <w:spacing w:after="0" w:line="240" w:lineRule="auto"/>
        <w:rPr>
          <w:rFonts w:ascii="Arial" w:eastAsia="Arial" w:hAnsi="Arial" w:cs="Arial"/>
          <w:b/>
          <w:sz w:val="24"/>
          <w:szCs w:val="24"/>
        </w:rPr>
      </w:pPr>
      <w:r w:rsidRPr="00A50ED5">
        <w:rPr>
          <w:rFonts w:ascii="Arial" w:eastAsia="Arial" w:hAnsi="Arial" w:cs="Arial"/>
          <w:b/>
          <w:sz w:val="24"/>
          <w:szCs w:val="24"/>
          <w:u w:val="single"/>
        </w:rPr>
        <w:t>Infusion/Subject Areas</w:t>
      </w:r>
    </w:p>
    <w:p w14:paraId="18D41F84" w14:textId="77777777" w:rsidR="00562D58" w:rsidRPr="00A50ED5" w:rsidRDefault="00A10195">
      <w:pPr>
        <w:widowControl w:val="0"/>
        <w:tabs>
          <w:tab w:val="center" w:pos="4680"/>
        </w:tabs>
        <w:spacing w:after="0" w:line="240" w:lineRule="auto"/>
        <w:rPr>
          <w:rFonts w:ascii="Arial" w:eastAsia="Arial" w:hAnsi="Arial" w:cs="Arial"/>
          <w:sz w:val="24"/>
          <w:szCs w:val="24"/>
        </w:rPr>
      </w:pPr>
      <w:r w:rsidRPr="00A50ED5">
        <w:rPr>
          <w:rFonts w:ascii="Arial" w:eastAsia="Arial" w:hAnsi="Arial" w:cs="Arial"/>
          <w:sz w:val="24"/>
          <w:szCs w:val="24"/>
        </w:rPr>
        <w:t>Visual Arts</w:t>
      </w:r>
    </w:p>
    <w:p w14:paraId="1CC9D4E9" w14:textId="77777777" w:rsidR="00562D58" w:rsidRPr="00A50ED5" w:rsidRDefault="00A10195">
      <w:pPr>
        <w:widowControl w:val="0"/>
        <w:tabs>
          <w:tab w:val="center" w:pos="4680"/>
        </w:tabs>
        <w:spacing w:after="0" w:line="240" w:lineRule="auto"/>
        <w:rPr>
          <w:rFonts w:ascii="Arial" w:eastAsia="Arial" w:hAnsi="Arial" w:cs="Arial"/>
          <w:sz w:val="24"/>
          <w:szCs w:val="24"/>
        </w:rPr>
      </w:pPr>
      <w:r w:rsidRPr="00A50ED5">
        <w:rPr>
          <w:rFonts w:ascii="Arial" w:eastAsia="Arial" w:hAnsi="Arial" w:cs="Arial"/>
          <w:sz w:val="24"/>
          <w:szCs w:val="24"/>
        </w:rPr>
        <w:t xml:space="preserve">Social Studies  </w:t>
      </w:r>
    </w:p>
    <w:p w14:paraId="05F9ACD7" w14:textId="77777777" w:rsidR="00562D58" w:rsidRPr="00A50ED5" w:rsidRDefault="00562D58">
      <w:pPr>
        <w:widowControl w:val="0"/>
        <w:tabs>
          <w:tab w:val="center" w:pos="4680"/>
        </w:tabs>
        <w:spacing w:after="0" w:line="240" w:lineRule="auto"/>
        <w:rPr>
          <w:rFonts w:ascii="Arial" w:eastAsia="Arial" w:hAnsi="Arial" w:cs="Arial"/>
          <w:sz w:val="24"/>
          <w:szCs w:val="24"/>
        </w:rPr>
      </w:pPr>
    </w:p>
    <w:p w14:paraId="56685E70" w14:textId="77777777" w:rsidR="00562D58" w:rsidRPr="00A50ED5" w:rsidRDefault="00A10195">
      <w:pPr>
        <w:widowControl w:val="0"/>
        <w:tabs>
          <w:tab w:val="center" w:pos="4680"/>
        </w:tabs>
        <w:spacing w:after="0" w:line="240" w:lineRule="auto"/>
        <w:rPr>
          <w:rFonts w:ascii="Arial" w:eastAsia="Arial" w:hAnsi="Arial" w:cs="Arial"/>
          <w:b/>
          <w:sz w:val="24"/>
          <w:szCs w:val="24"/>
          <w:u w:val="single"/>
        </w:rPr>
      </w:pPr>
      <w:r w:rsidRPr="00A50ED5">
        <w:rPr>
          <w:rFonts w:ascii="Arial" w:eastAsia="Arial" w:hAnsi="Arial" w:cs="Arial"/>
          <w:b/>
          <w:sz w:val="24"/>
          <w:szCs w:val="24"/>
          <w:u w:val="single"/>
        </w:rPr>
        <w:t>Curriculum Standards</w:t>
      </w:r>
    </w:p>
    <w:p w14:paraId="7CFBE093" w14:textId="77777777" w:rsidR="00562D58" w:rsidRPr="00A50ED5" w:rsidRDefault="00A10195">
      <w:pPr>
        <w:widowControl w:val="0"/>
        <w:tabs>
          <w:tab w:val="center" w:pos="4680"/>
        </w:tabs>
        <w:spacing w:after="0" w:line="240" w:lineRule="auto"/>
        <w:rPr>
          <w:rFonts w:ascii="Arial" w:eastAsia="Arial" w:hAnsi="Arial" w:cs="Arial"/>
          <w:i/>
          <w:sz w:val="24"/>
          <w:szCs w:val="24"/>
          <w:u w:val="single"/>
        </w:rPr>
      </w:pPr>
      <w:r w:rsidRPr="00A50ED5">
        <w:rPr>
          <w:rFonts w:ascii="Arial" w:eastAsia="Arial" w:hAnsi="Arial" w:cs="Arial"/>
          <w:i/>
          <w:sz w:val="24"/>
          <w:szCs w:val="24"/>
          <w:u w:val="single"/>
        </w:rPr>
        <w:t>Next Generation Sunshine State Standards</w:t>
      </w:r>
    </w:p>
    <w:p w14:paraId="6811AF7C" w14:textId="6A3AFACA" w:rsidR="00BD549E" w:rsidRPr="00A50ED5" w:rsidRDefault="00A10195">
      <w:pPr>
        <w:widowControl w:val="0"/>
        <w:tabs>
          <w:tab w:val="center" w:pos="4680"/>
        </w:tabs>
        <w:spacing w:after="0" w:line="240" w:lineRule="auto"/>
        <w:rPr>
          <w:rFonts w:ascii="Arial" w:eastAsia="Arial" w:hAnsi="Arial" w:cs="Arial"/>
          <w:sz w:val="24"/>
          <w:szCs w:val="24"/>
        </w:rPr>
      </w:pPr>
      <w:r w:rsidRPr="00A50ED5">
        <w:rPr>
          <w:rFonts w:ascii="Arial" w:eastAsia="Arial" w:hAnsi="Arial" w:cs="Arial"/>
          <w:sz w:val="24"/>
          <w:szCs w:val="24"/>
        </w:rPr>
        <w:t xml:space="preserve">- Visual Arts: </w:t>
      </w:r>
    </w:p>
    <w:p w14:paraId="6836A91F" w14:textId="77777777" w:rsidR="00A20310" w:rsidRPr="00A50ED5" w:rsidRDefault="00A20310" w:rsidP="00A20310">
      <w:pPr>
        <w:widowControl w:val="0"/>
        <w:tabs>
          <w:tab w:val="center" w:pos="4680"/>
        </w:tabs>
        <w:autoSpaceDE w:val="0"/>
        <w:autoSpaceDN w:val="0"/>
        <w:adjustRightInd w:val="0"/>
        <w:spacing w:after="0" w:line="240" w:lineRule="auto"/>
        <w:rPr>
          <w:rFonts w:ascii="Arial" w:hAnsi="Arial" w:cs="Arial"/>
          <w:sz w:val="24"/>
          <w:szCs w:val="24"/>
        </w:rPr>
      </w:pPr>
      <w:r w:rsidRPr="00A50ED5">
        <w:rPr>
          <w:rFonts w:ascii="Arial" w:hAnsi="Arial" w:cs="Arial"/>
          <w:sz w:val="24"/>
          <w:szCs w:val="24"/>
        </w:rPr>
        <w:t xml:space="preserve">VA.912.C.1.2: Use critical-thinking skills for various contexts to develop, refine, and reflect on an artistic theme. </w:t>
      </w:r>
    </w:p>
    <w:p w14:paraId="1402EA19" w14:textId="77777777" w:rsidR="00A20310" w:rsidRPr="00A50ED5" w:rsidRDefault="00A20310" w:rsidP="00A20310">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50ED5">
        <w:rPr>
          <w:rFonts w:ascii="Arial" w:eastAsia="Times New Roman" w:hAnsi="Arial" w:cs="Arial"/>
          <w:sz w:val="24"/>
          <w:szCs w:val="24"/>
        </w:rPr>
        <w:t xml:space="preserve">VA.912.C.1.4: Apply art knowledge and contextual information to analyze how content and ideas are used in works of art. </w:t>
      </w:r>
    </w:p>
    <w:p w14:paraId="4EDB80C5" w14:textId="77777777" w:rsidR="00A20310" w:rsidRPr="00A50ED5" w:rsidRDefault="00A20310" w:rsidP="00A20310">
      <w:pPr>
        <w:widowControl w:val="0"/>
        <w:tabs>
          <w:tab w:val="center" w:pos="4680"/>
        </w:tabs>
        <w:autoSpaceDE w:val="0"/>
        <w:autoSpaceDN w:val="0"/>
        <w:adjustRightInd w:val="0"/>
        <w:spacing w:after="0" w:line="240" w:lineRule="auto"/>
        <w:rPr>
          <w:rFonts w:ascii="Arial" w:hAnsi="Arial" w:cs="Arial"/>
          <w:sz w:val="24"/>
          <w:szCs w:val="24"/>
        </w:rPr>
      </w:pPr>
      <w:r w:rsidRPr="00A50ED5">
        <w:rPr>
          <w:rFonts w:ascii="Arial" w:hAnsi="Arial" w:cs="Arial"/>
          <w:sz w:val="24"/>
          <w:szCs w:val="24"/>
        </w:rPr>
        <w:t xml:space="preserve">VA.912.C.3.1: Use descriptive terms and varied approaches in art analysis to explain the meaning or purpose of an artwork. </w:t>
      </w:r>
    </w:p>
    <w:p w14:paraId="55E7EE8A" w14:textId="77777777" w:rsidR="00A20310" w:rsidRPr="00A50ED5" w:rsidRDefault="00A20310" w:rsidP="00A20310">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50ED5">
        <w:rPr>
          <w:rFonts w:ascii="Arial" w:eastAsia="Times New Roman" w:hAnsi="Arial" w:cs="Arial"/>
          <w:sz w:val="24"/>
          <w:szCs w:val="24"/>
        </w:rPr>
        <w:t xml:space="preserve">VA.912.C.3.3: Examine relationships among social, historical, literary, and/or other references to explain how they are assimilated into artworks. </w:t>
      </w:r>
    </w:p>
    <w:p w14:paraId="3DB71054" w14:textId="77777777" w:rsidR="00A20310" w:rsidRPr="00A50ED5" w:rsidRDefault="00A20310" w:rsidP="00A20310">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39BA0F32" w14:textId="77777777" w:rsidR="00562D58" w:rsidRPr="00A50ED5" w:rsidRDefault="00A10195">
      <w:pPr>
        <w:widowControl w:val="0"/>
        <w:tabs>
          <w:tab w:val="center" w:pos="4680"/>
        </w:tabs>
        <w:spacing w:after="0" w:line="240" w:lineRule="auto"/>
        <w:rPr>
          <w:rFonts w:ascii="Arial" w:eastAsia="Arial" w:hAnsi="Arial" w:cs="Arial"/>
          <w:sz w:val="24"/>
          <w:szCs w:val="24"/>
        </w:rPr>
      </w:pPr>
      <w:r w:rsidRPr="00A50ED5">
        <w:rPr>
          <w:rFonts w:ascii="Arial" w:eastAsia="Arial" w:hAnsi="Arial" w:cs="Arial"/>
          <w:sz w:val="24"/>
          <w:szCs w:val="24"/>
        </w:rPr>
        <w:t>- Social Studies:</w:t>
      </w:r>
    </w:p>
    <w:p w14:paraId="57FFF327" w14:textId="77777777" w:rsidR="00562D58" w:rsidRPr="00A50ED5" w:rsidRDefault="00A10195">
      <w:pPr>
        <w:tabs>
          <w:tab w:val="center" w:pos="4680"/>
        </w:tabs>
        <w:spacing w:after="0" w:line="240" w:lineRule="auto"/>
        <w:rPr>
          <w:rFonts w:ascii="Arial" w:hAnsi="Arial" w:cs="Arial"/>
          <w:sz w:val="24"/>
          <w:szCs w:val="24"/>
        </w:rPr>
      </w:pPr>
      <w:r w:rsidRPr="00A50ED5">
        <w:rPr>
          <w:rFonts w:ascii="Arial" w:eastAsia="Arial" w:hAnsi="Arial" w:cs="Arial"/>
          <w:sz w:val="24"/>
          <w:szCs w:val="24"/>
        </w:rPr>
        <w:t>Psychology</w:t>
      </w:r>
    </w:p>
    <w:p w14:paraId="170760B5" w14:textId="35995AC8" w:rsidR="00562D58" w:rsidRPr="00A50ED5" w:rsidRDefault="00A10195">
      <w:pPr>
        <w:tabs>
          <w:tab w:val="center" w:pos="4680"/>
        </w:tabs>
        <w:spacing w:after="0" w:line="240" w:lineRule="auto"/>
        <w:rPr>
          <w:rFonts w:ascii="Arial" w:hAnsi="Arial" w:cs="Arial"/>
          <w:sz w:val="24"/>
          <w:szCs w:val="24"/>
        </w:rPr>
      </w:pPr>
      <w:r w:rsidRPr="00A50ED5">
        <w:rPr>
          <w:rFonts w:ascii="Arial" w:eastAsia="Arial" w:hAnsi="Arial" w:cs="Arial"/>
          <w:sz w:val="24"/>
          <w:szCs w:val="24"/>
        </w:rPr>
        <w:t>SS.912.P.10.1</w:t>
      </w:r>
      <w:r w:rsidR="00317178" w:rsidRPr="00A50ED5">
        <w:rPr>
          <w:rFonts w:ascii="Arial" w:eastAsia="Arial" w:hAnsi="Arial" w:cs="Arial"/>
          <w:sz w:val="24"/>
          <w:szCs w:val="24"/>
        </w:rPr>
        <w:t xml:space="preserve">: </w:t>
      </w:r>
      <w:r w:rsidRPr="00A50ED5">
        <w:rPr>
          <w:rFonts w:ascii="Arial" w:eastAsia="Arial" w:hAnsi="Arial" w:cs="Arial"/>
          <w:sz w:val="24"/>
          <w:szCs w:val="24"/>
        </w:rPr>
        <w:t>Define culture and diversity.</w:t>
      </w:r>
    </w:p>
    <w:p w14:paraId="1115AE96" w14:textId="77777777" w:rsidR="00562D58" w:rsidRPr="00A50ED5" w:rsidRDefault="00562D58">
      <w:pPr>
        <w:tabs>
          <w:tab w:val="center" w:pos="4680"/>
        </w:tabs>
        <w:spacing w:after="0" w:line="240" w:lineRule="auto"/>
        <w:rPr>
          <w:rFonts w:ascii="Arial" w:hAnsi="Arial" w:cs="Arial"/>
          <w:sz w:val="24"/>
          <w:szCs w:val="24"/>
        </w:rPr>
      </w:pPr>
    </w:p>
    <w:p w14:paraId="07D77821" w14:textId="77777777" w:rsidR="00562D58" w:rsidRPr="00A50ED5" w:rsidRDefault="00A10195">
      <w:pPr>
        <w:tabs>
          <w:tab w:val="center" w:pos="4680"/>
        </w:tabs>
        <w:spacing w:after="0" w:line="240" w:lineRule="auto"/>
        <w:rPr>
          <w:rFonts w:ascii="Arial" w:hAnsi="Arial" w:cs="Arial"/>
          <w:sz w:val="24"/>
          <w:szCs w:val="24"/>
        </w:rPr>
      </w:pPr>
      <w:r w:rsidRPr="00A50ED5">
        <w:rPr>
          <w:rFonts w:ascii="Arial" w:eastAsia="Arial" w:hAnsi="Arial" w:cs="Arial"/>
          <w:sz w:val="24"/>
          <w:szCs w:val="24"/>
        </w:rPr>
        <w:t>Sociology</w:t>
      </w:r>
    </w:p>
    <w:p w14:paraId="50C5672E" w14:textId="51F8712F" w:rsidR="00562D58" w:rsidRPr="00A50ED5" w:rsidRDefault="00A10195">
      <w:pPr>
        <w:tabs>
          <w:tab w:val="center" w:pos="4680"/>
        </w:tabs>
        <w:spacing w:after="0" w:line="240" w:lineRule="auto"/>
        <w:rPr>
          <w:rFonts w:ascii="Arial" w:hAnsi="Arial" w:cs="Arial"/>
          <w:sz w:val="24"/>
          <w:szCs w:val="24"/>
        </w:rPr>
      </w:pPr>
      <w:r w:rsidRPr="00A50ED5">
        <w:rPr>
          <w:rFonts w:ascii="Arial" w:eastAsia="Arial" w:hAnsi="Arial" w:cs="Arial"/>
          <w:sz w:val="24"/>
          <w:szCs w:val="24"/>
        </w:rPr>
        <w:t>SS.912.S.2.1</w:t>
      </w:r>
      <w:r w:rsidR="00317178" w:rsidRPr="00A50ED5">
        <w:rPr>
          <w:rFonts w:ascii="Arial" w:eastAsia="Arial" w:hAnsi="Arial" w:cs="Arial"/>
          <w:sz w:val="24"/>
          <w:szCs w:val="24"/>
        </w:rPr>
        <w:t xml:space="preserve">: </w:t>
      </w:r>
      <w:r w:rsidRPr="00A50ED5">
        <w:rPr>
          <w:rFonts w:ascii="Arial" w:eastAsia="Arial" w:hAnsi="Arial" w:cs="Arial"/>
          <w:sz w:val="24"/>
          <w:szCs w:val="24"/>
        </w:rPr>
        <w:t>Define the key components of a culture, such as knowledge, language and communication, customs, values, norms, and physical objects.</w:t>
      </w:r>
    </w:p>
    <w:p w14:paraId="40143623" w14:textId="73B40AFF" w:rsidR="00A50ED5" w:rsidRPr="00A50ED5" w:rsidRDefault="00A50ED5">
      <w:pPr>
        <w:rPr>
          <w:rFonts w:ascii="Arial" w:eastAsia="Arial" w:hAnsi="Arial" w:cs="Arial"/>
          <w:sz w:val="24"/>
          <w:szCs w:val="24"/>
        </w:rPr>
      </w:pPr>
      <w:r w:rsidRPr="00A50ED5">
        <w:rPr>
          <w:rFonts w:ascii="Arial" w:eastAsia="Arial" w:hAnsi="Arial" w:cs="Arial"/>
          <w:sz w:val="24"/>
          <w:szCs w:val="24"/>
        </w:rPr>
        <w:br w:type="page"/>
      </w:r>
    </w:p>
    <w:p w14:paraId="626DC22A" w14:textId="77777777" w:rsidR="00562D58" w:rsidRPr="00A50ED5" w:rsidRDefault="00A10195">
      <w:pPr>
        <w:widowControl w:val="0"/>
        <w:tabs>
          <w:tab w:val="center" w:pos="4680"/>
        </w:tabs>
        <w:spacing w:after="0" w:line="240" w:lineRule="auto"/>
        <w:rPr>
          <w:rFonts w:ascii="Arial" w:eastAsia="Arial" w:hAnsi="Arial" w:cs="Arial"/>
          <w:sz w:val="24"/>
          <w:szCs w:val="24"/>
        </w:rPr>
      </w:pPr>
      <w:r w:rsidRPr="00A50ED5">
        <w:rPr>
          <w:rFonts w:ascii="Arial" w:eastAsia="Arial" w:hAnsi="Arial" w:cs="Arial"/>
          <w:i/>
          <w:sz w:val="24"/>
          <w:szCs w:val="24"/>
          <w:u w:val="single"/>
        </w:rPr>
        <w:lastRenderedPageBreak/>
        <w:t>National Standards for Arts Education</w:t>
      </w:r>
    </w:p>
    <w:p w14:paraId="27BEC337" w14:textId="77777777" w:rsidR="00562D58" w:rsidRPr="00A50ED5" w:rsidRDefault="00562D58">
      <w:pPr>
        <w:tabs>
          <w:tab w:val="center" w:pos="4680"/>
        </w:tabs>
        <w:spacing w:after="0" w:line="240" w:lineRule="auto"/>
        <w:rPr>
          <w:rFonts w:ascii="Arial" w:hAnsi="Arial" w:cs="Arial"/>
          <w:sz w:val="24"/>
          <w:szCs w:val="24"/>
        </w:rPr>
      </w:pPr>
    </w:p>
    <w:p w14:paraId="5C53D56B" w14:textId="77777777" w:rsidR="00562D58" w:rsidRPr="00A50ED5" w:rsidRDefault="00A10195">
      <w:pPr>
        <w:tabs>
          <w:tab w:val="center" w:pos="4680"/>
        </w:tabs>
        <w:spacing w:after="0" w:line="240" w:lineRule="auto"/>
        <w:rPr>
          <w:rFonts w:ascii="Arial" w:hAnsi="Arial" w:cs="Arial"/>
          <w:sz w:val="24"/>
          <w:szCs w:val="24"/>
        </w:rPr>
      </w:pPr>
      <w:r w:rsidRPr="00A50ED5">
        <w:rPr>
          <w:rFonts w:ascii="Arial" w:eastAsia="Arial" w:hAnsi="Arial" w:cs="Arial"/>
          <w:sz w:val="24"/>
          <w:szCs w:val="24"/>
        </w:rPr>
        <w:t>Anchor Standard #11. Relate artistic ideas and works with societal, cultural and historical context to deepen understanding.</w:t>
      </w:r>
    </w:p>
    <w:p w14:paraId="172F4BCE" w14:textId="77777777" w:rsidR="00562D58" w:rsidRPr="00A50ED5" w:rsidRDefault="00562D58">
      <w:pPr>
        <w:tabs>
          <w:tab w:val="center" w:pos="4680"/>
        </w:tabs>
        <w:spacing w:after="0" w:line="240" w:lineRule="auto"/>
        <w:rPr>
          <w:rFonts w:ascii="Arial" w:hAnsi="Arial" w:cs="Arial"/>
          <w:sz w:val="24"/>
          <w:szCs w:val="24"/>
        </w:rPr>
      </w:pPr>
    </w:p>
    <w:p w14:paraId="0C7BE0D3" w14:textId="77777777" w:rsidR="00562D58" w:rsidRPr="00A50ED5" w:rsidRDefault="00A10195">
      <w:pPr>
        <w:tabs>
          <w:tab w:val="center" w:pos="4680"/>
        </w:tabs>
        <w:spacing w:after="0" w:line="240" w:lineRule="auto"/>
        <w:rPr>
          <w:rFonts w:ascii="Arial" w:eastAsia="Arial" w:hAnsi="Arial" w:cs="Arial"/>
          <w:sz w:val="24"/>
          <w:szCs w:val="24"/>
        </w:rPr>
      </w:pPr>
      <w:r w:rsidRPr="00A50ED5">
        <w:rPr>
          <w:rFonts w:ascii="Arial" w:eastAsia="Arial" w:hAnsi="Arial" w:cs="Arial"/>
          <w:sz w:val="24"/>
          <w:szCs w:val="24"/>
        </w:rPr>
        <w:t>VA:Cn11.1.7a: Analyze how response to art is influenced by understanding the time and place in which it was created, the available resources, and cultural uses</w:t>
      </w:r>
    </w:p>
    <w:p w14:paraId="076CC0F8" w14:textId="77777777" w:rsidR="00562D58" w:rsidRPr="00A50ED5" w:rsidRDefault="00562D58">
      <w:pPr>
        <w:tabs>
          <w:tab w:val="center" w:pos="4680"/>
        </w:tabs>
        <w:spacing w:after="0" w:line="240" w:lineRule="auto"/>
        <w:rPr>
          <w:rFonts w:ascii="Arial" w:eastAsia="Arial" w:hAnsi="Arial" w:cs="Arial"/>
          <w:sz w:val="24"/>
          <w:szCs w:val="24"/>
        </w:rPr>
      </w:pPr>
    </w:p>
    <w:p w14:paraId="7233940D" w14:textId="77777777" w:rsidR="00562D58" w:rsidRPr="00A50ED5" w:rsidRDefault="00A10195">
      <w:pPr>
        <w:tabs>
          <w:tab w:val="center" w:pos="4680"/>
        </w:tabs>
        <w:spacing w:after="0" w:line="240" w:lineRule="auto"/>
        <w:rPr>
          <w:rFonts w:ascii="Arial" w:eastAsia="Arial" w:hAnsi="Arial" w:cs="Arial"/>
          <w:sz w:val="24"/>
          <w:szCs w:val="24"/>
        </w:rPr>
      </w:pPr>
      <w:r w:rsidRPr="00A50ED5">
        <w:rPr>
          <w:rFonts w:ascii="Arial" w:eastAsia="Arial" w:hAnsi="Arial" w:cs="Arial"/>
          <w:sz w:val="24"/>
          <w:szCs w:val="24"/>
        </w:rPr>
        <w:t>VA:Cn11.1.8a: Distinguish different ways art is used to represent, establish, reinforce, and reflect group identity.</w:t>
      </w:r>
    </w:p>
    <w:p w14:paraId="3FC3AC23" w14:textId="77777777" w:rsidR="00562D58" w:rsidRPr="00A50ED5" w:rsidRDefault="00562D58">
      <w:pPr>
        <w:tabs>
          <w:tab w:val="center" w:pos="4680"/>
        </w:tabs>
        <w:spacing w:after="0" w:line="240" w:lineRule="auto"/>
        <w:rPr>
          <w:rFonts w:ascii="Arial" w:eastAsia="Arial" w:hAnsi="Arial" w:cs="Arial"/>
          <w:sz w:val="24"/>
          <w:szCs w:val="24"/>
        </w:rPr>
      </w:pPr>
    </w:p>
    <w:p w14:paraId="50AF8677" w14:textId="77777777" w:rsidR="00562D58" w:rsidRPr="00A50ED5" w:rsidRDefault="00A10195">
      <w:pPr>
        <w:tabs>
          <w:tab w:val="center" w:pos="4680"/>
        </w:tabs>
        <w:spacing w:after="0" w:line="240" w:lineRule="auto"/>
        <w:rPr>
          <w:rFonts w:ascii="Arial" w:eastAsia="Arial" w:hAnsi="Arial" w:cs="Arial"/>
          <w:sz w:val="24"/>
          <w:szCs w:val="24"/>
        </w:rPr>
      </w:pPr>
      <w:r w:rsidRPr="00A50ED5">
        <w:rPr>
          <w:rFonts w:ascii="Arial" w:eastAsia="Arial" w:hAnsi="Arial" w:cs="Arial"/>
          <w:sz w:val="24"/>
          <w:szCs w:val="24"/>
        </w:rPr>
        <w:t>VA:Cn11.1.la:  Describe how knowledge of culture, traditions, and history may influence personal responses to art.</w:t>
      </w:r>
    </w:p>
    <w:p w14:paraId="78C67591" w14:textId="77777777" w:rsidR="00562D58" w:rsidRPr="00A50ED5" w:rsidRDefault="00562D58">
      <w:pPr>
        <w:widowControl w:val="0"/>
        <w:tabs>
          <w:tab w:val="center" w:pos="4680"/>
        </w:tabs>
        <w:spacing w:after="0" w:line="240" w:lineRule="auto"/>
        <w:rPr>
          <w:rFonts w:ascii="Arial" w:eastAsia="Arial" w:hAnsi="Arial" w:cs="Arial"/>
          <w:sz w:val="24"/>
          <w:szCs w:val="24"/>
        </w:rPr>
      </w:pPr>
    </w:p>
    <w:p w14:paraId="709942EB" w14:textId="77777777" w:rsidR="00562D58" w:rsidRPr="00A50ED5" w:rsidRDefault="00A10195">
      <w:pPr>
        <w:widowControl w:val="0"/>
        <w:tabs>
          <w:tab w:val="center" w:pos="4680"/>
        </w:tabs>
        <w:spacing w:after="0" w:line="240" w:lineRule="auto"/>
        <w:rPr>
          <w:rFonts w:ascii="Arial" w:eastAsia="Arial" w:hAnsi="Arial" w:cs="Arial"/>
          <w:i/>
          <w:sz w:val="24"/>
          <w:szCs w:val="24"/>
          <w:u w:val="single"/>
        </w:rPr>
      </w:pPr>
      <w:r w:rsidRPr="00A50ED5">
        <w:rPr>
          <w:rFonts w:ascii="Arial" w:eastAsia="Arial" w:hAnsi="Arial" w:cs="Arial"/>
          <w:i/>
          <w:sz w:val="24"/>
          <w:szCs w:val="24"/>
          <w:u w:val="single"/>
        </w:rPr>
        <w:t>National Council for the Social Studies</w:t>
      </w:r>
    </w:p>
    <w:p w14:paraId="42A92C54" w14:textId="77777777" w:rsidR="00562D58" w:rsidRPr="00A50ED5" w:rsidRDefault="00562D58">
      <w:pPr>
        <w:widowControl w:val="0"/>
        <w:spacing w:after="0" w:line="240" w:lineRule="auto"/>
        <w:rPr>
          <w:rFonts w:ascii="Arial" w:eastAsia="Arial" w:hAnsi="Arial" w:cs="Arial"/>
          <w:sz w:val="24"/>
          <w:szCs w:val="24"/>
        </w:rPr>
      </w:pPr>
    </w:p>
    <w:p w14:paraId="6F166F33" w14:textId="77777777" w:rsidR="00562D58" w:rsidRPr="00A50ED5" w:rsidRDefault="00A10195">
      <w:pPr>
        <w:spacing w:after="0" w:line="240" w:lineRule="auto"/>
        <w:rPr>
          <w:rFonts w:ascii="Arial" w:eastAsia="Arial" w:hAnsi="Arial" w:cs="Arial"/>
          <w:sz w:val="24"/>
          <w:szCs w:val="24"/>
        </w:rPr>
      </w:pPr>
      <w:r w:rsidRPr="00A50ED5">
        <w:rPr>
          <w:rFonts w:ascii="Arial" w:eastAsia="Arial" w:hAnsi="Arial" w:cs="Arial"/>
          <w:sz w:val="24"/>
          <w:szCs w:val="24"/>
        </w:rPr>
        <w:t>Culture</w:t>
      </w:r>
    </w:p>
    <w:p w14:paraId="4AB4EBD1" w14:textId="77777777" w:rsidR="00562D58" w:rsidRPr="00A50ED5" w:rsidRDefault="00A10195">
      <w:pPr>
        <w:spacing w:after="0" w:line="240" w:lineRule="auto"/>
        <w:rPr>
          <w:rFonts w:ascii="Arial" w:eastAsia="Arial" w:hAnsi="Arial" w:cs="Arial"/>
          <w:sz w:val="24"/>
          <w:szCs w:val="24"/>
        </w:rPr>
      </w:pPr>
      <w:r w:rsidRPr="00A50ED5">
        <w:rPr>
          <w:rFonts w:ascii="Arial" w:eastAsia="Arial" w:hAnsi="Arial" w:cs="Arial"/>
          <w:sz w:val="24"/>
          <w:szCs w:val="24"/>
        </w:rPr>
        <w:t>People, Places, and Environments</w:t>
      </w:r>
    </w:p>
    <w:p w14:paraId="19C7872C" w14:textId="77777777" w:rsidR="00562D58" w:rsidRPr="00A50ED5" w:rsidRDefault="00A10195">
      <w:pPr>
        <w:spacing w:after="0" w:line="240" w:lineRule="auto"/>
        <w:rPr>
          <w:rFonts w:ascii="Arial" w:eastAsia="Arial" w:hAnsi="Arial" w:cs="Arial"/>
          <w:sz w:val="24"/>
          <w:szCs w:val="24"/>
        </w:rPr>
      </w:pPr>
      <w:r w:rsidRPr="00A50ED5">
        <w:rPr>
          <w:rFonts w:ascii="Arial" w:eastAsia="Arial" w:hAnsi="Arial" w:cs="Arial"/>
          <w:sz w:val="24"/>
          <w:szCs w:val="24"/>
        </w:rPr>
        <w:t>Individual Identity and Development</w:t>
      </w:r>
    </w:p>
    <w:p w14:paraId="16995916" w14:textId="785355AE" w:rsidR="00562D58" w:rsidRPr="00A50ED5" w:rsidRDefault="00A10195">
      <w:pPr>
        <w:spacing w:after="0" w:line="240" w:lineRule="auto"/>
        <w:rPr>
          <w:rFonts w:ascii="Arial" w:eastAsia="Arial" w:hAnsi="Arial" w:cs="Arial"/>
          <w:sz w:val="24"/>
          <w:szCs w:val="24"/>
        </w:rPr>
      </w:pPr>
      <w:r w:rsidRPr="00A50ED5">
        <w:rPr>
          <w:rFonts w:ascii="Arial" w:eastAsia="Arial" w:hAnsi="Arial" w:cs="Arial"/>
          <w:sz w:val="24"/>
          <w:szCs w:val="24"/>
        </w:rPr>
        <w:t>Individuals, Groups, and Institutions</w:t>
      </w:r>
    </w:p>
    <w:p w14:paraId="13FB5A04" w14:textId="77777777" w:rsidR="00562D58" w:rsidRPr="00A50ED5" w:rsidRDefault="00562D58">
      <w:pPr>
        <w:widowControl w:val="0"/>
        <w:spacing w:after="0" w:line="240" w:lineRule="auto"/>
        <w:rPr>
          <w:rFonts w:ascii="Arial" w:eastAsia="Arial" w:hAnsi="Arial" w:cs="Arial"/>
          <w:sz w:val="24"/>
          <w:szCs w:val="24"/>
        </w:rPr>
      </w:pPr>
    </w:p>
    <w:p w14:paraId="51691300" w14:textId="7AEF1491" w:rsidR="00562D58" w:rsidRPr="00A50ED5" w:rsidRDefault="00A10195">
      <w:pPr>
        <w:widowControl w:val="0"/>
        <w:spacing w:after="0" w:line="240" w:lineRule="auto"/>
        <w:rPr>
          <w:rFonts w:ascii="Arial" w:eastAsia="Arial" w:hAnsi="Arial" w:cs="Arial"/>
          <w:b/>
          <w:sz w:val="24"/>
          <w:szCs w:val="24"/>
        </w:rPr>
      </w:pPr>
      <w:r w:rsidRPr="00A50ED5">
        <w:rPr>
          <w:rFonts w:ascii="Arial" w:eastAsia="Arial" w:hAnsi="Arial" w:cs="Arial"/>
          <w:b/>
          <w:sz w:val="24"/>
          <w:szCs w:val="24"/>
          <w:u w:val="single"/>
        </w:rPr>
        <w:t>Instructional Objective</w:t>
      </w:r>
      <w:r w:rsidR="00414E1F">
        <w:rPr>
          <w:rFonts w:ascii="Arial" w:eastAsia="Arial" w:hAnsi="Arial" w:cs="Arial"/>
          <w:b/>
          <w:sz w:val="24"/>
          <w:szCs w:val="24"/>
          <w:u w:val="single"/>
        </w:rPr>
        <w:t>s</w:t>
      </w:r>
    </w:p>
    <w:p w14:paraId="2CA616FB" w14:textId="77777777" w:rsidR="002E693C" w:rsidRPr="00A50ED5" w:rsidRDefault="002E693C">
      <w:pPr>
        <w:widowControl w:val="0"/>
        <w:spacing w:after="0" w:line="240" w:lineRule="auto"/>
        <w:rPr>
          <w:rFonts w:ascii="Arial" w:eastAsia="Arial" w:hAnsi="Arial" w:cs="Arial"/>
          <w:sz w:val="24"/>
          <w:szCs w:val="24"/>
        </w:rPr>
      </w:pPr>
    </w:p>
    <w:p w14:paraId="470AD0F3" w14:textId="7F52D59D" w:rsidR="00562D58" w:rsidRPr="00A50ED5" w:rsidRDefault="00C770E8">
      <w:pPr>
        <w:widowControl w:val="0"/>
        <w:spacing w:after="0" w:line="240" w:lineRule="auto"/>
        <w:rPr>
          <w:rFonts w:ascii="Arial" w:eastAsia="Arial" w:hAnsi="Arial" w:cs="Arial"/>
          <w:sz w:val="24"/>
          <w:szCs w:val="24"/>
        </w:rPr>
      </w:pPr>
      <w:r w:rsidRPr="00A50ED5">
        <w:rPr>
          <w:rFonts w:ascii="Arial" w:eastAsia="Arial" w:hAnsi="Arial" w:cs="Arial"/>
          <w:sz w:val="24"/>
          <w:szCs w:val="24"/>
        </w:rPr>
        <w:t>S</w:t>
      </w:r>
      <w:r w:rsidR="00A10195" w:rsidRPr="00A50ED5">
        <w:rPr>
          <w:rFonts w:ascii="Arial" w:eastAsia="Arial" w:hAnsi="Arial" w:cs="Arial"/>
          <w:sz w:val="24"/>
          <w:szCs w:val="24"/>
        </w:rPr>
        <w:t>tudent</w:t>
      </w:r>
      <w:r w:rsidR="00317178" w:rsidRPr="00A50ED5">
        <w:rPr>
          <w:rFonts w:ascii="Arial" w:eastAsia="Arial" w:hAnsi="Arial" w:cs="Arial"/>
          <w:sz w:val="24"/>
          <w:szCs w:val="24"/>
        </w:rPr>
        <w:t>s</w:t>
      </w:r>
      <w:r w:rsidR="00A10195" w:rsidRPr="00A50ED5">
        <w:rPr>
          <w:rFonts w:ascii="Arial" w:eastAsia="Arial" w:hAnsi="Arial" w:cs="Arial"/>
          <w:sz w:val="24"/>
          <w:szCs w:val="24"/>
        </w:rPr>
        <w:t xml:space="preserve"> will:</w:t>
      </w:r>
    </w:p>
    <w:p w14:paraId="78355CEE" w14:textId="75E1EE61" w:rsidR="00C770E8" w:rsidRPr="00414E1F" w:rsidRDefault="00414E1F" w:rsidP="002E46F0">
      <w:pPr>
        <w:pStyle w:val="ListParagraph"/>
        <w:widowControl w:val="0"/>
        <w:numPr>
          <w:ilvl w:val="0"/>
          <w:numId w:val="7"/>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w:t>
      </w:r>
      <w:r w:rsidR="00BD549E" w:rsidRPr="002E46F0">
        <w:rPr>
          <w:rFonts w:ascii="Arial" w:eastAsia="Times New Roman" w:hAnsi="Arial" w:cs="Arial"/>
          <w:sz w:val="24"/>
          <w:szCs w:val="24"/>
        </w:rPr>
        <w:t xml:space="preserve">xplore </w:t>
      </w:r>
      <w:r w:rsidR="00A10195" w:rsidRPr="002E46F0">
        <w:rPr>
          <w:rFonts w:ascii="Arial" w:eastAsia="Arial" w:hAnsi="Arial" w:cs="Arial"/>
          <w:sz w:val="24"/>
          <w:szCs w:val="24"/>
        </w:rPr>
        <w:t>the culture of Hasidic Jews in New York City</w:t>
      </w:r>
      <w:r>
        <w:rPr>
          <w:rFonts w:ascii="Arial" w:eastAsia="Arial" w:hAnsi="Arial" w:cs="Arial"/>
          <w:sz w:val="24"/>
          <w:szCs w:val="24"/>
        </w:rPr>
        <w:t xml:space="preserve"> through the photographic works of Guy Greenberg;</w:t>
      </w:r>
    </w:p>
    <w:p w14:paraId="7782E5F6" w14:textId="7DEFFDF8" w:rsidR="00414E1F" w:rsidRPr="002E46F0" w:rsidRDefault="00414E1F" w:rsidP="002E46F0">
      <w:pPr>
        <w:pStyle w:val="ListParagraph"/>
        <w:widowControl w:val="0"/>
        <w:numPr>
          <w:ilvl w:val="0"/>
          <w:numId w:val="7"/>
        </w:numPr>
        <w:autoSpaceDE w:val="0"/>
        <w:autoSpaceDN w:val="0"/>
        <w:adjustRightInd w:val="0"/>
        <w:spacing w:after="0" w:line="240" w:lineRule="auto"/>
        <w:rPr>
          <w:rFonts w:ascii="Arial" w:eastAsia="Times New Roman" w:hAnsi="Arial" w:cs="Arial"/>
          <w:sz w:val="24"/>
          <w:szCs w:val="24"/>
        </w:rPr>
      </w:pPr>
      <w:r>
        <w:rPr>
          <w:rFonts w:ascii="Arial" w:eastAsia="Arial" w:hAnsi="Arial" w:cs="Arial"/>
          <w:sz w:val="24"/>
          <w:szCs w:val="24"/>
        </w:rPr>
        <w:t>consider how our personal “lenses” impact the way we see the world;</w:t>
      </w:r>
    </w:p>
    <w:p w14:paraId="3AB3EE67" w14:textId="55C8BADE" w:rsidR="002E693C" w:rsidRPr="002E46F0" w:rsidRDefault="00414E1F" w:rsidP="002E46F0">
      <w:pPr>
        <w:pStyle w:val="ListParagraph"/>
        <w:widowControl w:val="0"/>
        <w:numPr>
          <w:ilvl w:val="0"/>
          <w:numId w:val="7"/>
        </w:numPr>
        <w:autoSpaceDE w:val="0"/>
        <w:autoSpaceDN w:val="0"/>
        <w:adjustRightInd w:val="0"/>
        <w:spacing w:after="0" w:line="240" w:lineRule="auto"/>
        <w:rPr>
          <w:rFonts w:ascii="Arial" w:eastAsia="Times New Roman" w:hAnsi="Arial" w:cs="Arial"/>
          <w:sz w:val="24"/>
          <w:szCs w:val="24"/>
        </w:rPr>
      </w:pPr>
      <w:r>
        <w:rPr>
          <w:rFonts w:ascii="Arial" w:eastAsia="Arial" w:hAnsi="Arial" w:cs="Arial"/>
          <w:sz w:val="24"/>
          <w:szCs w:val="24"/>
        </w:rPr>
        <w:t>c</w:t>
      </w:r>
      <w:r w:rsidR="00A10195" w:rsidRPr="002E46F0">
        <w:rPr>
          <w:rFonts w:ascii="Arial" w:eastAsia="Arial" w:hAnsi="Arial" w:cs="Arial"/>
          <w:sz w:val="24"/>
          <w:szCs w:val="24"/>
        </w:rPr>
        <w:t>ompare and contrast their understanding of art to their classmates</w:t>
      </w:r>
      <w:r w:rsidR="00457F94">
        <w:rPr>
          <w:rFonts w:ascii="Arial" w:eastAsia="Arial" w:hAnsi="Arial" w:cs="Arial"/>
          <w:sz w:val="24"/>
          <w:szCs w:val="24"/>
        </w:rPr>
        <w:t>’ perspectives</w:t>
      </w:r>
      <w:r w:rsidR="002E693C" w:rsidRPr="002E46F0">
        <w:rPr>
          <w:rFonts w:ascii="Arial" w:eastAsia="Arial" w:hAnsi="Arial" w:cs="Arial"/>
          <w:sz w:val="24"/>
          <w:szCs w:val="24"/>
        </w:rPr>
        <w:t>;</w:t>
      </w:r>
    </w:p>
    <w:p w14:paraId="6A575364" w14:textId="24DBE19C" w:rsidR="00562D58" w:rsidRPr="002E46F0" w:rsidRDefault="00414E1F" w:rsidP="002E46F0">
      <w:pPr>
        <w:pStyle w:val="ListParagraph"/>
        <w:numPr>
          <w:ilvl w:val="0"/>
          <w:numId w:val="7"/>
        </w:numPr>
        <w:spacing w:after="0" w:line="240" w:lineRule="auto"/>
        <w:rPr>
          <w:rFonts w:ascii="Arial" w:hAnsi="Arial" w:cs="Arial"/>
          <w:sz w:val="24"/>
          <w:szCs w:val="24"/>
        </w:rPr>
      </w:pPr>
      <w:r>
        <w:rPr>
          <w:rFonts w:ascii="Arial" w:eastAsia="Arial" w:hAnsi="Arial" w:cs="Arial"/>
          <w:sz w:val="24"/>
          <w:szCs w:val="24"/>
        </w:rPr>
        <w:t>r</w:t>
      </w:r>
      <w:r w:rsidR="00317178" w:rsidRPr="002E46F0">
        <w:rPr>
          <w:rFonts w:ascii="Arial" w:eastAsia="Arial" w:hAnsi="Arial" w:cs="Arial"/>
          <w:sz w:val="24"/>
          <w:szCs w:val="24"/>
        </w:rPr>
        <w:t>eflect on their own culture and c</w:t>
      </w:r>
      <w:r w:rsidR="002E693C" w:rsidRPr="002E46F0">
        <w:rPr>
          <w:rFonts w:ascii="Arial" w:eastAsia="Arial" w:hAnsi="Arial" w:cs="Arial"/>
          <w:sz w:val="24"/>
          <w:szCs w:val="24"/>
        </w:rPr>
        <w:t xml:space="preserve">reate a </w:t>
      </w:r>
      <w:r w:rsidR="00317178" w:rsidRPr="002E46F0">
        <w:rPr>
          <w:rFonts w:ascii="Arial" w:eastAsia="Arial" w:hAnsi="Arial" w:cs="Arial"/>
          <w:sz w:val="24"/>
          <w:szCs w:val="24"/>
        </w:rPr>
        <w:t>photobook</w:t>
      </w:r>
      <w:r w:rsidR="00A10195" w:rsidRPr="002E46F0">
        <w:rPr>
          <w:rFonts w:ascii="Arial" w:eastAsia="Arial" w:hAnsi="Arial" w:cs="Arial"/>
          <w:sz w:val="24"/>
          <w:szCs w:val="24"/>
        </w:rPr>
        <w:t xml:space="preserve">. </w:t>
      </w:r>
    </w:p>
    <w:p w14:paraId="33271F8F" w14:textId="77777777" w:rsidR="00562D58" w:rsidRPr="00A50ED5" w:rsidRDefault="00562D58">
      <w:pPr>
        <w:widowControl w:val="0"/>
        <w:spacing w:after="0" w:line="240" w:lineRule="auto"/>
        <w:rPr>
          <w:rFonts w:ascii="Arial" w:eastAsia="Arial" w:hAnsi="Arial" w:cs="Arial"/>
          <w:sz w:val="24"/>
          <w:szCs w:val="24"/>
        </w:rPr>
      </w:pPr>
    </w:p>
    <w:p w14:paraId="40C6623A" w14:textId="28913EAA" w:rsidR="002E693C" w:rsidRPr="00A50ED5" w:rsidRDefault="00A10195" w:rsidP="00317178">
      <w:pPr>
        <w:widowControl w:val="0"/>
        <w:spacing w:after="0" w:line="240" w:lineRule="auto"/>
        <w:rPr>
          <w:rFonts w:ascii="Arial" w:eastAsia="Arial" w:hAnsi="Arial" w:cs="Arial"/>
          <w:b/>
          <w:sz w:val="24"/>
          <w:szCs w:val="24"/>
        </w:rPr>
      </w:pPr>
      <w:r w:rsidRPr="00A50ED5">
        <w:rPr>
          <w:rFonts w:ascii="Arial" w:eastAsia="Arial" w:hAnsi="Arial" w:cs="Arial"/>
          <w:b/>
          <w:sz w:val="24"/>
          <w:szCs w:val="24"/>
          <w:u w:val="single"/>
        </w:rPr>
        <w:t>Learning Activities Sequence</w:t>
      </w:r>
    </w:p>
    <w:p w14:paraId="671DC43D" w14:textId="77777777" w:rsidR="00317178" w:rsidRPr="00A50ED5" w:rsidRDefault="00317178" w:rsidP="00317178">
      <w:pPr>
        <w:widowControl w:val="0"/>
        <w:spacing w:after="0" w:line="240" w:lineRule="auto"/>
        <w:rPr>
          <w:rFonts w:ascii="Arial" w:eastAsia="Arial" w:hAnsi="Arial" w:cs="Arial"/>
          <w:b/>
          <w:sz w:val="24"/>
          <w:szCs w:val="24"/>
        </w:rPr>
      </w:pPr>
    </w:p>
    <w:p w14:paraId="02D74FE9" w14:textId="77777777" w:rsidR="00317178" w:rsidRPr="00A50ED5" w:rsidRDefault="00317178" w:rsidP="00317178">
      <w:pPr>
        <w:widowControl w:val="0"/>
        <w:autoSpaceDE w:val="0"/>
        <w:autoSpaceDN w:val="0"/>
        <w:adjustRightInd w:val="0"/>
        <w:spacing w:after="0" w:line="240" w:lineRule="auto"/>
        <w:rPr>
          <w:rFonts w:ascii="Arial" w:eastAsia="Times New Roman" w:hAnsi="Arial" w:cs="Arial"/>
          <w:sz w:val="24"/>
          <w:szCs w:val="24"/>
        </w:rPr>
      </w:pPr>
      <w:r w:rsidRPr="00A50ED5">
        <w:rPr>
          <w:rFonts w:ascii="Arial" w:eastAsia="Times New Roman" w:hAnsi="Arial" w:cs="Arial"/>
          <w:b/>
          <w:sz w:val="24"/>
          <w:szCs w:val="24"/>
        </w:rPr>
        <w:t>Pre-Active Teaching</w:t>
      </w:r>
    </w:p>
    <w:p w14:paraId="0DF07218" w14:textId="75FBBBEC" w:rsidR="00C770E8" w:rsidRDefault="00317178" w:rsidP="00A50ED5">
      <w:pPr>
        <w:widowControl w:val="0"/>
        <w:autoSpaceDE w:val="0"/>
        <w:autoSpaceDN w:val="0"/>
        <w:adjustRightInd w:val="0"/>
        <w:spacing w:after="0" w:line="240" w:lineRule="auto"/>
        <w:rPr>
          <w:rFonts w:ascii="Arial" w:eastAsia="Times New Roman" w:hAnsi="Arial" w:cs="Arial"/>
          <w:sz w:val="24"/>
          <w:szCs w:val="24"/>
        </w:rPr>
      </w:pPr>
      <w:r w:rsidRPr="00A50ED5">
        <w:rPr>
          <w:rFonts w:ascii="Arial" w:eastAsia="Times New Roman" w:hAnsi="Arial" w:cs="Arial"/>
          <w:sz w:val="24"/>
          <w:szCs w:val="24"/>
        </w:rPr>
        <w:t>Review the information provided in the “Notes View” of the PowerPoint and then view the PPT in “slide show” mode to become acquainted with the animations embedded.</w:t>
      </w:r>
    </w:p>
    <w:p w14:paraId="216A742B" w14:textId="77777777" w:rsidR="00A50ED5" w:rsidRDefault="00A50ED5" w:rsidP="00A50ED5">
      <w:pPr>
        <w:widowControl w:val="0"/>
        <w:autoSpaceDE w:val="0"/>
        <w:autoSpaceDN w:val="0"/>
        <w:adjustRightInd w:val="0"/>
        <w:spacing w:after="0" w:line="240" w:lineRule="auto"/>
        <w:rPr>
          <w:rFonts w:ascii="Arial" w:eastAsia="Times New Roman" w:hAnsi="Arial" w:cs="Arial"/>
          <w:sz w:val="24"/>
          <w:szCs w:val="24"/>
        </w:rPr>
      </w:pPr>
    </w:p>
    <w:p w14:paraId="67AD7829" w14:textId="6ACBA0E6" w:rsidR="00317178" w:rsidRDefault="00317178" w:rsidP="00A50ED5">
      <w:pPr>
        <w:widowControl w:val="0"/>
        <w:autoSpaceDE w:val="0"/>
        <w:autoSpaceDN w:val="0"/>
        <w:adjustRightInd w:val="0"/>
        <w:spacing w:after="0" w:line="240" w:lineRule="auto"/>
        <w:rPr>
          <w:rFonts w:ascii="Arial" w:eastAsia="Times New Roman" w:hAnsi="Arial" w:cs="Arial"/>
          <w:sz w:val="24"/>
          <w:szCs w:val="24"/>
        </w:rPr>
      </w:pPr>
      <w:r w:rsidRPr="00A50ED5">
        <w:rPr>
          <w:rFonts w:ascii="Arial" w:eastAsia="Times New Roman" w:hAnsi="Arial" w:cs="Arial"/>
          <w:sz w:val="24"/>
          <w:szCs w:val="24"/>
        </w:rPr>
        <w:t>Prepare the vocabulary cards for the Word Wall exercise.</w:t>
      </w:r>
    </w:p>
    <w:p w14:paraId="20E87AD6" w14:textId="11BD3125" w:rsidR="005C4219" w:rsidRDefault="005C4219" w:rsidP="00A50ED5">
      <w:pPr>
        <w:widowControl w:val="0"/>
        <w:autoSpaceDE w:val="0"/>
        <w:autoSpaceDN w:val="0"/>
        <w:adjustRightInd w:val="0"/>
        <w:spacing w:after="0" w:line="240" w:lineRule="auto"/>
        <w:rPr>
          <w:rFonts w:ascii="Arial" w:eastAsia="Times New Roman" w:hAnsi="Arial" w:cs="Arial"/>
          <w:sz w:val="24"/>
          <w:szCs w:val="24"/>
        </w:rPr>
      </w:pPr>
    </w:p>
    <w:p w14:paraId="22132445" w14:textId="16C6F2C8" w:rsidR="005C4219" w:rsidRPr="00A50ED5" w:rsidRDefault="005C4219" w:rsidP="00A50ED5">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Activate the PPT and project onto the screen.</w:t>
      </w:r>
    </w:p>
    <w:p w14:paraId="11BED14C" w14:textId="77777777" w:rsidR="002E693C" w:rsidRPr="00A50ED5" w:rsidRDefault="002E693C" w:rsidP="002E693C">
      <w:pPr>
        <w:widowControl w:val="0"/>
        <w:tabs>
          <w:tab w:val="left" w:pos="-1440"/>
        </w:tabs>
        <w:spacing w:after="0" w:line="240" w:lineRule="auto"/>
        <w:rPr>
          <w:rFonts w:ascii="Arial" w:eastAsia="Arial" w:hAnsi="Arial" w:cs="Arial"/>
          <w:b/>
          <w:sz w:val="24"/>
          <w:szCs w:val="24"/>
        </w:rPr>
      </w:pPr>
    </w:p>
    <w:p w14:paraId="24D19792" w14:textId="77777777" w:rsidR="002E693C" w:rsidRPr="00A50ED5" w:rsidRDefault="00A10195" w:rsidP="002E693C">
      <w:pPr>
        <w:widowControl w:val="0"/>
        <w:tabs>
          <w:tab w:val="left" w:pos="-1440"/>
        </w:tabs>
        <w:spacing w:after="0" w:line="240" w:lineRule="auto"/>
        <w:rPr>
          <w:rFonts w:ascii="Arial" w:eastAsia="Arial" w:hAnsi="Arial" w:cs="Arial"/>
          <w:sz w:val="24"/>
          <w:szCs w:val="24"/>
        </w:rPr>
      </w:pPr>
      <w:r w:rsidRPr="00A50ED5">
        <w:rPr>
          <w:rFonts w:ascii="Arial" w:eastAsia="Arial" w:hAnsi="Arial" w:cs="Arial"/>
          <w:b/>
          <w:sz w:val="24"/>
          <w:szCs w:val="24"/>
        </w:rPr>
        <w:t>Attention-Getter</w:t>
      </w:r>
      <w:r w:rsidRPr="00A50ED5">
        <w:rPr>
          <w:rFonts w:ascii="Arial" w:eastAsia="Arial" w:hAnsi="Arial" w:cs="Arial"/>
          <w:sz w:val="24"/>
          <w:szCs w:val="24"/>
        </w:rPr>
        <w:t xml:space="preserve">: </w:t>
      </w:r>
    </w:p>
    <w:p w14:paraId="63FE9282" w14:textId="363EC5DE" w:rsidR="00562D58" w:rsidRDefault="002E693C" w:rsidP="002E693C">
      <w:pPr>
        <w:widowControl w:val="0"/>
        <w:tabs>
          <w:tab w:val="left" w:pos="-1440"/>
        </w:tabs>
        <w:spacing w:after="0" w:line="240" w:lineRule="auto"/>
        <w:rPr>
          <w:rFonts w:ascii="Arial" w:eastAsia="Arial" w:hAnsi="Arial" w:cs="Arial"/>
          <w:sz w:val="24"/>
          <w:szCs w:val="24"/>
        </w:rPr>
      </w:pPr>
      <w:r w:rsidRPr="00A50ED5">
        <w:rPr>
          <w:rFonts w:ascii="Arial" w:eastAsia="Arial" w:hAnsi="Arial" w:cs="Arial"/>
          <w:sz w:val="24"/>
          <w:szCs w:val="24"/>
          <w:u w:val="single"/>
        </w:rPr>
        <w:t>B</w:t>
      </w:r>
      <w:r w:rsidR="00A10195" w:rsidRPr="00A50ED5">
        <w:rPr>
          <w:rFonts w:ascii="Arial" w:eastAsia="Arial" w:hAnsi="Arial" w:cs="Arial"/>
          <w:sz w:val="24"/>
          <w:szCs w:val="24"/>
          <w:u w:val="single"/>
        </w:rPr>
        <w:t>ell Ringer (5 minutes)</w:t>
      </w:r>
      <w:r w:rsidR="00A10195" w:rsidRPr="00A50ED5">
        <w:rPr>
          <w:rFonts w:ascii="Arial" w:eastAsia="Arial" w:hAnsi="Arial" w:cs="Arial"/>
          <w:sz w:val="24"/>
          <w:szCs w:val="24"/>
        </w:rPr>
        <w:t xml:space="preserve">: </w:t>
      </w:r>
      <w:r w:rsidR="005C4219">
        <w:rPr>
          <w:rFonts w:ascii="Arial" w:eastAsia="Arial" w:hAnsi="Arial" w:cs="Arial"/>
          <w:sz w:val="24"/>
          <w:szCs w:val="24"/>
        </w:rPr>
        <w:t xml:space="preserve">Slide 2: </w:t>
      </w:r>
      <w:r w:rsidR="00A10195" w:rsidRPr="00A50ED5">
        <w:rPr>
          <w:rFonts w:ascii="Arial" w:eastAsia="Arial" w:hAnsi="Arial" w:cs="Arial"/>
          <w:sz w:val="24"/>
          <w:szCs w:val="24"/>
        </w:rPr>
        <w:t>Students answer the following questions in their notes:</w:t>
      </w:r>
      <w:r w:rsidR="00A10195" w:rsidRPr="00A50ED5">
        <w:rPr>
          <w:rFonts w:ascii="Arial" w:eastAsia="Arial" w:hAnsi="Arial" w:cs="Arial"/>
          <w:i/>
          <w:sz w:val="24"/>
          <w:szCs w:val="24"/>
        </w:rPr>
        <w:t xml:space="preserve"> What is culture? What are examples of your unique culture? What is assimilation? How are different cultures assimilated into the bigger American culture?</w:t>
      </w:r>
      <w:r w:rsidR="00EA5D66" w:rsidRPr="00A50ED5">
        <w:rPr>
          <w:rFonts w:ascii="Arial" w:eastAsia="Arial" w:hAnsi="Arial" w:cs="Arial"/>
          <w:sz w:val="24"/>
          <w:szCs w:val="24"/>
        </w:rPr>
        <w:t xml:space="preserve"> The questions will be on the PPT.</w:t>
      </w:r>
      <w:r w:rsidR="00A10195" w:rsidRPr="00A50ED5">
        <w:rPr>
          <w:rFonts w:ascii="Arial" w:eastAsia="Arial" w:hAnsi="Arial" w:cs="Arial"/>
          <w:i/>
          <w:sz w:val="24"/>
          <w:szCs w:val="24"/>
        </w:rPr>
        <w:t xml:space="preserve"> </w:t>
      </w:r>
      <w:r w:rsidR="00A10195" w:rsidRPr="00A50ED5">
        <w:rPr>
          <w:rFonts w:ascii="Arial" w:eastAsia="Arial" w:hAnsi="Arial" w:cs="Arial"/>
          <w:sz w:val="24"/>
          <w:szCs w:val="24"/>
        </w:rPr>
        <w:t>Ask for volunteers to share their answers with the class. The teacher should write the students</w:t>
      </w:r>
      <w:r w:rsidR="00491075" w:rsidRPr="00A50ED5">
        <w:rPr>
          <w:rFonts w:ascii="Arial" w:eastAsia="Arial" w:hAnsi="Arial" w:cs="Arial"/>
          <w:sz w:val="24"/>
          <w:szCs w:val="24"/>
        </w:rPr>
        <w:t>’</w:t>
      </w:r>
      <w:r w:rsidR="00A10195" w:rsidRPr="00A50ED5">
        <w:rPr>
          <w:rFonts w:ascii="Arial" w:eastAsia="Arial" w:hAnsi="Arial" w:cs="Arial"/>
          <w:sz w:val="24"/>
          <w:szCs w:val="24"/>
        </w:rPr>
        <w:t xml:space="preserve"> definition on the board (or students can do it themselves). </w:t>
      </w:r>
      <w:r w:rsidR="00A10195" w:rsidRPr="00A50ED5">
        <w:rPr>
          <w:rFonts w:ascii="Arial" w:eastAsia="Arial" w:hAnsi="Arial" w:cs="Arial"/>
          <w:sz w:val="24"/>
          <w:szCs w:val="24"/>
        </w:rPr>
        <w:lastRenderedPageBreak/>
        <w:t xml:space="preserve">Finally, </w:t>
      </w:r>
      <w:r w:rsidR="00521BC9">
        <w:rPr>
          <w:rFonts w:ascii="Arial" w:eastAsia="Arial" w:hAnsi="Arial" w:cs="Arial"/>
          <w:sz w:val="24"/>
          <w:szCs w:val="24"/>
        </w:rPr>
        <w:t>t</w:t>
      </w:r>
      <w:r w:rsidR="00A10195" w:rsidRPr="00A50ED5">
        <w:rPr>
          <w:rFonts w:ascii="Arial" w:eastAsia="Arial" w:hAnsi="Arial" w:cs="Arial"/>
          <w:sz w:val="24"/>
          <w:szCs w:val="24"/>
        </w:rPr>
        <w:t>each</w:t>
      </w:r>
      <w:r w:rsidR="00491075" w:rsidRPr="00A50ED5">
        <w:rPr>
          <w:rFonts w:ascii="Arial" w:eastAsia="Arial" w:hAnsi="Arial" w:cs="Arial"/>
          <w:sz w:val="24"/>
          <w:szCs w:val="24"/>
        </w:rPr>
        <w:t>er</w:t>
      </w:r>
      <w:r w:rsidR="00521BC9">
        <w:rPr>
          <w:rFonts w:ascii="Arial" w:eastAsia="Arial" w:hAnsi="Arial" w:cs="Arial"/>
          <w:sz w:val="24"/>
          <w:szCs w:val="24"/>
        </w:rPr>
        <w:t>s</w:t>
      </w:r>
      <w:r w:rsidR="00A10195" w:rsidRPr="00A50ED5">
        <w:rPr>
          <w:rFonts w:ascii="Arial" w:eastAsia="Arial" w:hAnsi="Arial" w:cs="Arial"/>
          <w:sz w:val="24"/>
          <w:szCs w:val="24"/>
        </w:rPr>
        <w:t xml:space="preserve"> should share an example from </w:t>
      </w:r>
      <w:r w:rsidR="00521BC9">
        <w:rPr>
          <w:rFonts w:ascii="Arial" w:eastAsia="Arial" w:hAnsi="Arial" w:cs="Arial"/>
          <w:sz w:val="24"/>
          <w:szCs w:val="24"/>
        </w:rPr>
        <w:t xml:space="preserve">their </w:t>
      </w:r>
      <w:r w:rsidR="00491075" w:rsidRPr="00A50ED5">
        <w:rPr>
          <w:rFonts w:ascii="Arial" w:eastAsia="Arial" w:hAnsi="Arial" w:cs="Arial"/>
          <w:sz w:val="24"/>
          <w:szCs w:val="24"/>
        </w:rPr>
        <w:t>own</w:t>
      </w:r>
      <w:r w:rsidR="00A10195" w:rsidRPr="00A50ED5">
        <w:rPr>
          <w:rFonts w:ascii="Arial" w:eastAsia="Arial" w:hAnsi="Arial" w:cs="Arial"/>
          <w:sz w:val="24"/>
          <w:szCs w:val="24"/>
        </w:rPr>
        <w:t xml:space="preserve"> li</w:t>
      </w:r>
      <w:r w:rsidR="00521BC9">
        <w:rPr>
          <w:rFonts w:ascii="Arial" w:eastAsia="Arial" w:hAnsi="Arial" w:cs="Arial"/>
          <w:sz w:val="24"/>
          <w:szCs w:val="24"/>
        </w:rPr>
        <w:t>v</w:t>
      </w:r>
      <w:r w:rsidR="00A10195" w:rsidRPr="00A50ED5">
        <w:rPr>
          <w:rFonts w:ascii="Arial" w:eastAsia="Arial" w:hAnsi="Arial" w:cs="Arial"/>
          <w:sz w:val="24"/>
          <w:szCs w:val="24"/>
        </w:rPr>
        <w:t>e</w:t>
      </w:r>
      <w:r w:rsidR="00521BC9">
        <w:rPr>
          <w:rFonts w:ascii="Arial" w:eastAsia="Arial" w:hAnsi="Arial" w:cs="Arial"/>
          <w:sz w:val="24"/>
          <w:szCs w:val="24"/>
        </w:rPr>
        <w:t>s</w:t>
      </w:r>
      <w:r w:rsidR="00A10195" w:rsidRPr="00A50ED5">
        <w:rPr>
          <w:rFonts w:ascii="Arial" w:eastAsia="Arial" w:hAnsi="Arial" w:cs="Arial"/>
          <w:sz w:val="24"/>
          <w:szCs w:val="24"/>
        </w:rPr>
        <w:t xml:space="preserve"> and </w:t>
      </w:r>
      <w:r w:rsidR="00491075" w:rsidRPr="00A50ED5">
        <w:rPr>
          <w:rFonts w:ascii="Arial" w:eastAsia="Arial" w:hAnsi="Arial" w:cs="Arial"/>
          <w:sz w:val="24"/>
          <w:szCs w:val="24"/>
        </w:rPr>
        <w:t xml:space="preserve">provide hints for the </w:t>
      </w:r>
      <w:r w:rsidR="00A10195" w:rsidRPr="00A50ED5">
        <w:rPr>
          <w:rFonts w:ascii="Arial" w:eastAsia="Arial" w:hAnsi="Arial" w:cs="Arial"/>
          <w:sz w:val="24"/>
          <w:szCs w:val="24"/>
        </w:rPr>
        <w:t xml:space="preserve">definitions </w:t>
      </w:r>
      <w:r w:rsidR="00521BC9">
        <w:rPr>
          <w:rFonts w:ascii="Arial" w:eastAsia="Arial" w:hAnsi="Arial" w:cs="Arial"/>
          <w:sz w:val="24"/>
          <w:szCs w:val="24"/>
        </w:rPr>
        <w:t>as needed</w:t>
      </w:r>
      <w:r w:rsidR="00A10195" w:rsidRPr="00A50ED5">
        <w:rPr>
          <w:rFonts w:ascii="Arial" w:eastAsia="Arial" w:hAnsi="Arial" w:cs="Arial"/>
          <w:sz w:val="24"/>
          <w:szCs w:val="24"/>
        </w:rPr>
        <w:t xml:space="preserve">. </w:t>
      </w:r>
    </w:p>
    <w:p w14:paraId="3CCBDDB7" w14:textId="77777777" w:rsidR="005C4219" w:rsidRPr="00A50ED5" w:rsidRDefault="005C4219" w:rsidP="005C4219">
      <w:pPr>
        <w:widowControl w:val="0"/>
        <w:tabs>
          <w:tab w:val="left" w:pos="-1440"/>
        </w:tabs>
        <w:spacing w:after="0" w:line="240" w:lineRule="auto"/>
        <w:rPr>
          <w:rFonts w:ascii="Arial" w:eastAsia="Arial" w:hAnsi="Arial" w:cs="Arial"/>
          <w:sz w:val="24"/>
          <w:szCs w:val="24"/>
        </w:rPr>
      </w:pPr>
    </w:p>
    <w:p w14:paraId="51E03857" w14:textId="20C62707" w:rsidR="00562D58" w:rsidRDefault="00A10195" w:rsidP="005C4219">
      <w:pPr>
        <w:spacing w:after="0" w:line="240" w:lineRule="auto"/>
        <w:rPr>
          <w:rFonts w:ascii="Arial" w:eastAsia="Arial" w:hAnsi="Arial" w:cs="Arial"/>
          <w:sz w:val="24"/>
          <w:szCs w:val="24"/>
        </w:rPr>
      </w:pPr>
      <w:r w:rsidRPr="00A50ED5">
        <w:rPr>
          <w:rFonts w:ascii="Arial" w:eastAsia="Arial" w:hAnsi="Arial" w:cs="Arial"/>
          <w:b/>
          <w:sz w:val="24"/>
          <w:szCs w:val="24"/>
        </w:rPr>
        <w:t>Learning Activities</w:t>
      </w:r>
      <w:r w:rsidRPr="00A50ED5">
        <w:rPr>
          <w:rFonts w:ascii="Arial" w:eastAsia="Arial" w:hAnsi="Arial" w:cs="Arial"/>
          <w:sz w:val="24"/>
          <w:szCs w:val="24"/>
        </w:rPr>
        <w:t xml:space="preserve">: </w:t>
      </w:r>
    </w:p>
    <w:p w14:paraId="485DD580" w14:textId="7102766B" w:rsidR="005C4219" w:rsidRDefault="005C4219" w:rsidP="005C4219">
      <w:pPr>
        <w:spacing w:after="0" w:line="240" w:lineRule="auto"/>
        <w:rPr>
          <w:rFonts w:ascii="Arial" w:eastAsia="Arial" w:hAnsi="Arial" w:cs="Arial"/>
          <w:sz w:val="24"/>
          <w:szCs w:val="24"/>
        </w:rPr>
      </w:pPr>
      <w:r>
        <w:rPr>
          <w:rFonts w:ascii="Arial" w:eastAsia="Arial" w:hAnsi="Arial" w:cs="Arial"/>
          <w:sz w:val="24"/>
          <w:szCs w:val="24"/>
          <w:u w:val="single"/>
        </w:rPr>
        <w:t>Attention-Getter (5 minutes)</w:t>
      </w:r>
      <w:r>
        <w:rPr>
          <w:rFonts w:ascii="Arial" w:eastAsia="Arial" w:hAnsi="Arial" w:cs="Arial"/>
          <w:sz w:val="24"/>
          <w:szCs w:val="24"/>
        </w:rPr>
        <w:t xml:space="preserve">: Slide 3, An Indian Fable. </w:t>
      </w:r>
      <w:r w:rsidRPr="00414E1F">
        <w:rPr>
          <w:rFonts w:ascii="Arial" w:hAnsi="Arial" w:cs="Arial"/>
        </w:rPr>
        <w:t>Tell students the Indian fable, “The Blind Men and the Elephant”</w:t>
      </w:r>
      <w:r>
        <w:rPr>
          <w:rFonts w:ascii="Arial" w:hAnsi="Arial" w:cs="Arial"/>
        </w:rPr>
        <w:t>: s</w:t>
      </w:r>
      <w:r w:rsidRPr="00414E1F">
        <w:rPr>
          <w:rFonts w:ascii="Arial" w:eastAsia="Arial" w:hAnsi="Arial" w:cs="Arial"/>
          <w:sz w:val="24"/>
          <w:szCs w:val="24"/>
        </w:rPr>
        <w:t>ix blind men came upon an elephant.  They proceeded to describe it based upon the part that they were touching</w:t>
      </w:r>
      <w:r>
        <w:rPr>
          <w:rFonts w:ascii="Arial" w:eastAsia="Arial" w:hAnsi="Arial" w:cs="Arial"/>
          <w:sz w:val="24"/>
          <w:szCs w:val="24"/>
        </w:rPr>
        <w:t>:</w:t>
      </w:r>
    </w:p>
    <w:p w14:paraId="0685CB5B" w14:textId="77777777" w:rsidR="00521BC9" w:rsidRPr="00414E1F" w:rsidRDefault="00521BC9" w:rsidP="005C4219">
      <w:pPr>
        <w:spacing w:after="0" w:line="240" w:lineRule="auto"/>
        <w:rPr>
          <w:rFonts w:ascii="Arial" w:eastAsia="Arial" w:hAnsi="Arial" w:cs="Arial"/>
          <w:sz w:val="24"/>
          <w:szCs w:val="24"/>
        </w:rPr>
      </w:pPr>
    </w:p>
    <w:p w14:paraId="52D469CA" w14:textId="77777777" w:rsidR="00414E1F" w:rsidRPr="00414E1F" w:rsidRDefault="00414E1F" w:rsidP="005C4219">
      <w:pPr>
        <w:numPr>
          <w:ilvl w:val="0"/>
          <w:numId w:val="9"/>
        </w:numPr>
        <w:rPr>
          <w:rFonts w:ascii="Arial" w:eastAsia="Arial" w:hAnsi="Arial" w:cs="Arial"/>
          <w:sz w:val="24"/>
          <w:szCs w:val="24"/>
        </w:rPr>
      </w:pPr>
      <w:r w:rsidRPr="00414E1F">
        <w:rPr>
          <w:rFonts w:ascii="Arial" w:eastAsia="Arial" w:hAnsi="Arial" w:cs="Arial"/>
          <w:sz w:val="24"/>
          <w:szCs w:val="24"/>
        </w:rPr>
        <w:t>trunk = snake</w:t>
      </w:r>
    </w:p>
    <w:p w14:paraId="39EB3F81" w14:textId="77777777" w:rsidR="00414E1F" w:rsidRPr="00414E1F" w:rsidRDefault="00414E1F" w:rsidP="005C4219">
      <w:pPr>
        <w:numPr>
          <w:ilvl w:val="0"/>
          <w:numId w:val="9"/>
        </w:numPr>
        <w:rPr>
          <w:rFonts w:ascii="Arial" w:eastAsia="Arial" w:hAnsi="Arial" w:cs="Arial"/>
          <w:sz w:val="24"/>
          <w:szCs w:val="24"/>
        </w:rPr>
      </w:pPr>
      <w:r w:rsidRPr="00414E1F">
        <w:rPr>
          <w:rFonts w:ascii="Arial" w:eastAsia="Arial" w:hAnsi="Arial" w:cs="Arial"/>
          <w:sz w:val="24"/>
          <w:szCs w:val="24"/>
        </w:rPr>
        <w:t>side = wall</w:t>
      </w:r>
    </w:p>
    <w:p w14:paraId="10EFF888" w14:textId="77777777" w:rsidR="00414E1F" w:rsidRPr="00414E1F" w:rsidRDefault="00414E1F" w:rsidP="005C4219">
      <w:pPr>
        <w:numPr>
          <w:ilvl w:val="0"/>
          <w:numId w:val="9"/>
        </w:numPr>
        <w:rPr>
          <w:rFonts w:ascii="Arial" w:eastAsia="Arial" w:hAnsi="Arial" w:cs="Arial"/>
          <w:sz w:val="24"/>
          <w:szCs w:val="24"/>
        </w:rPr>
      </w:pPr>
      <w:r w:rsidRPr="00414E1F">
        <w:rPr>
          <w:rFonts w:ascii="Arial" w:eastAsia="Arial" w:hAnsi="Arial" w:cs="Arial"/>
          <w:sz w:val="24"/>
          <w:szCs w:val="24"/>
        </w:rPr>
        <w:t>tail = tickly brush</w:t>
      </w:r>
    </w:p>
    <w:p w14:paraId="611E2384" w14:textId="77777777" w:rsidR="00414E1F" w:rsidRPr="00414E1F" w:rsidRDefault="00414E1F" w:rsidP="005C4219">
      <w:pPr>
        <w:numPr>
          <w:ilvl w:val="0"/>
          <w:numId w:val="9"/>
        </w:numPr>
        <w:rPr>
          <w:rFonts w:ascii="Arial" w:eastAsia="Arial" w:hAnsi="Arial" w:cs="Arial"/>
          <w:sz w:val="24"/>
          <w:szCs w:val="24"/>
        </w:rPr>
      </w:pPr>
      <w:r w:rsidRPr="00414E1F">
        <w:rPr>
          <w:rFonts w:ascii="Arial" w:eastAsia="Arial" w:hAnsi="Arial" w:cs="Arial"/>
          <w:sz w:val="24"/>
          <w:szCs w:val="24"/>
        </w:rPr>
        <w:t>ears = smooth carpet</w:t>
      </w:r>
    </w:p>
    <w:p w14:paraId="5C455BF0" w14:textId="77777777" w:rsidR="00414E1F" w:rsidRPr="00414E1F" w:rsidRDefault="00414E1F" w:rsidP="005C4219">
      <w:pPr>
        <w:numPr>
          <w:ilvl w:val="0"/>
          <w:numId w:val="9"/>
        </w:numPr>
        <w:rPr>
          <w:rFonts w:ascii="Arial" w:eastAsia="Arial" w:hAnsi="Arial" w:cs="Arial"/>
          <w:sz w:val="24"/>
          <w:szCs w:val="24"/>
        </w:rPr>
      </w:pPr>
      <w:r w:rsidRPr="00414E1F">
        <w:rPr>
          <w:rFonts w:ascii="Arial" w:eastAsia="Arial" w:hAnsi="Arial" w:cs="Arial"/>
          <w:sz w:val="24"/>
          <w:szCs w:val="24"/>
        </w:rPr>
        <w:t>tusks = hard as nails</w:t>
      </w:r>
    </w:p>
    <w:p w14:paraId="6BE4EFFC" w14:textId="77777777" w:rsidR="00414E1F" w:rsidRPr="00414E1F" w:rsidRDefault="00414E1F" w:rsidP="005C4219">
      <w:pPr>
        <w:numPr>
          <w:ilvl w:val="0"/>
          <w:numId w:val="9"/>
        </w:numPr>
        <w:rPr>
          <w:rFonts w:ascii="Arial" w:eastAsia="Arial" w:hAnsi="Arial" w:cs="Arial"/>
          <w:sz w:val="24"/>
          <w:szCs w:val="24"/>
        </w:rPr>
      </w:pPr>
      <w:r w:rsidRPr="00414E1F">
        <w:rPr>
          <w:rFonts w:ascii="Arial" w:eastAsia="Arial" w:hAnsi="Arial" w:cs="Arial"/>
          <w:sz w:val="24"/>
          <w:szCs w:val="24"/>
        </w:rPr>
        <w:t>legs = strong tree</w:t>
      </w:r>
    </w:p>
    <w:p w14:paraId="48D782AB" w14:textId="77777777" w:rsidR="005C4219" w:rsidRPr="00414E1F" w:rsidRDefault="005C4219" w:rsidP="005C4219">
      <w:pPr>
        <w:rPr>
          <w:rFonts w:ascii="Arial" w:eastAsia="Arial" w:hAnsi="Arial" w:cs="Arial"/>
          <w:sz w:val="24"/>
          <w:szCs w:val="24"/>
        </w:rPr>
      </w:pPr>
      <w:r w:rsidRPr="00414E1F">
        <w:rPr>
          <w:rFonts w:ascii="Arial" w:eastAsia="Arial" w:hAnsi="Arial" w:cs="Arial"/>
          <w:sz w:val="24"/>
          <w:szCs w:val="24"/>
        </w:rPr>
        <w:t>All of them were right in some small way --- they were all “seeing” the elephant from their perspective.  But they were also all missing critical pieces of information.</w:t>
      </w:r>
    </w:p>
    <w:p w14:paraId="0EBCB829" w14:textId="7E9642E0" w:rsidR="005C4219" w:rsidRDefault="005C4219" w:rsidP="005C4219">
      <w:pPr>
        <w:rPr>
          <w:rFonts w:ascii="Arial" w:eastAsia="Arial" w:hAnsi="Arial" w:cs="Arial"/>
          <w:sz w:val="24"/>
          <w:szCs w:val="24"/>
        </w:rPr>
      </w:pPr>
      <w:r>
        <w:rPr>
          <w:rFonts w:ascii="Arial" w:eastAsia="Arial" w:hAnsi="Arial" w:cs="Arial"/>
          <w:sz w:val="24"/>
          <w:szCs w:val="24"/>
        </w:rPr>
        <w:t>Explain t</w:t>
      </w:r>
      <w:r w:rsidRPr="00414E1F">
        <w:rPr>
          <w:rFonts w:ascii="Arial" w:eastAsia="Arial" w:hAnsi="Arial" w:cs="Arial"/>
          <w:sz w:val="24"/>
          <w:szCs w:val="24"/>
        </w:rPr>
        <w:t>hat</w:t>
      </w:r>
      <w:r>
        <w:rPr>
          <w:rFonts w:ascii="Arial" w:eastAsia="Arial" w:hAnsi="Arial" w:cs="Arial"/>
          <w:sz w:val="24"/>
          <w:szCs w:val="24"/>
        </w:rPr>
        <w:t xml:space="preserve"> is</w:t>
      </w:r>
      <w:r w:rsidRPr="00414E1F">
        <w:rPr>
          <w:rFonts w:ascii="Arial" w:eastAsia="Arial" w:hAnsi="Arial" w:cs="Arial"/>
          <w:sz w:val="24"/>
          <w:szCs w:val="24"/>
        </w:rPr>
        <w:t xml:space="preserve"> what our “lens” do --- provide us with a way of seeing the world through our own filters, our own experiences.</w:t>
      </w:r>
    </w:p>
    <w:p w14:paraId="659074B9" w14:textId="472D366F" w:rsidR="005C4219" w:rsidRDefault="005C4219" w:rsidP="005C4219">
      <w:pPr>
        <w:rPr>
          <w:rFonts w:ascii="Arial" w:eastAsia="Arial" w:hAnsi="Arial" w:cs="Arial"/>
          <w:sz w:val="24"/>
          <w:szCs w:val="24"/>
        </w:rPr>
      </w:pPr>
      <w:r>
        <w:rPr>
          <w:rFonts w:ascii="Arial" w:eastAsia="Arial" w:hAnsi="Arial" w:cs="Arial"/>
          <w:sz w:val="24"/>
          <w:szCs w:val="24"/>
        </w:rPr>
        <w:t>Advance to Slide 4: explain that because we all have unique life experiences, our “lenses” differ; in turn, this can impact how we view art. Today we will be exploring Hasidic Jewish culture in New York City through the photographic work of contemporary artist Guy Greenberg.</w:t>
      </w:r>
    </w:p>
    <w:p w14:paraId="1A5D2292" w14:textId="2C93AFB6" w:rsidR="005C4219" w:rsidRDefault="005C4219">
      <w:pPr>
        <w:rPr>
          <w:rFonts w:ascii="Arial" w:eastAsia="Arial" w:hAnsi="Arial" w:cs="Arial"/>
          <w:sz w:val="24"/>
          <w:szCs w:val="24"/>
        </w:rPr>
      </w:pPr>
      <w:r>
        <w:rPr>
          <w:rFonts w:ascii="Arial" w:eastAsia="Arial" w:hAnsi="Arial" w:cs="Arial"/>
          <w:sz w:val="24"/>
          <w:szCs w:val="24"/>
          <w:u w:val="single"/>
        </w:rPr>
        <w:t>Visual</w:t>
      </w:r>
      <w:r w:rsidR="00A10195" w:rsidRPr="00A50ED5">
        <w:rPr>
          <w:rFonts w:ascii="Arial" w:eastAsia="Arial" w:hAnsi="Arial" w:cs="Arial"/>
          <w:sz w:val="24"/>
          <w:szCs w:val="24"/>
          <w:u w:val="single"/>
        </w:rPr>
        <w:t xml:space="preserve"> Analysis (15 minutes)</w:t>
      </w:r>
      <w:r w:rsidR="00A10195" w:rsidRPr="00A50ED5">
        <w:rPr>
          <w:rFonts w:ascii="Arial" w:eastAsia="Arial" w:hAnsi="Arial" w:cs="Arial"/>
          <w:sz w:val="24"/>
          <w:szCs w:val="24"/>
        </w:rPr>
        <w:t xml:space="preserve">: </w:t>
      </w:r>
      <w:r>
        <w:rPr>
          <w:rFonts w:ascii="Arial" w:eastAsia="Arial" w:hAnsi="Arial" w:cs="Arial"/>
          <w:sz w:val="24"/>
          <w:szCs w:val="24"/>
        </w:rPr>
        <w:t>Slide 5</w:t>
      </w:r>
      <w:r w:rsidR="00F5244F">
        <w:rPr>
          <w:rFonts w:ascii="Arial" w:eastAsia="Arial" w:hAnsi="Arial" w:cs="Arial"/>
          <w:sz w:val="24"/>
          <w:szCs w:val="24"/>
        </w:rPr>
        <w:t>, e</w:t>
      </w:r>
      <w:r>
        <w:rPr>
          <w:rFonts w:ascii="Arial" w:eastAsia="Arial" w:hAnsi="Arial" w:cs="Arial"/>
          <w:sz w:val="24"/>
          <w:szCs w:val="24"/>
        </w:rPr>
        <w:t>xplain the viewing and analysis procedure to students.</w:t>
      </w:r>
    </w:p>
    <w:p w14:paraId="78D05B4F" w14:textId="578E975C" w:rsidR="005C4219" w:rsidRPr="005C4219" w:rsidRDefault="005C4219" w:rsidP="005C4219">
      <w:pPr>
        <w:rPr>
          <w:rFonts w:ascii="Arial" w:eastAsia="Arial" w:hAnsi="Arial" w:cs="Arial"/>
          <w:sz w:val="24"/>
          <w:szCs w:val="24"/>
        </w:rPr>
      </w:pPr>
      <w:r>
        <w:rPr>
          <w:rFonts w:ascii="Arial" w:eastAsia="Arial" w:hAnsi="Arial" w:cs="Arial"/>
          <w:sz w:val="24"/>
          <w:szCs w:val="24"/>
        </w:rPr>
        <w:t>Slides 6-1</w:t>
      </w:r>
      <w:r w:rsidR="005378DC">
        <w:rPr>
          <w:rFonts w:ascii="Arial" w:eastAsia="Arial" w:hAnsi="Arial" w:cs="Arial"/>
          <w:sz w:val="24"/>
          <w:szCs w:val="24"/>
        </w:rPr>
        <w:t>2</w:t>
      </w:r>
      <w:r>
        <w:rPr>
          <w:rFonts w:ascii="Arial" w:eastAsia="Arial" w:hAnsi="Arial" w:cs="Arial"/>
          <w:sz w:val="24"/>
          <w:szCs w:val="24"/>
        </w:rPr>
        <w:t xml:space="preserve">: Project each image for 45-60 seconds, reminding students that for each they should note: </w:t>
      </w:r>
    </w:p>
    <w:p w14:paraId="6C4BCE5F" w14:textId="77777777" w:rsidR="005C4219" w:rsidRPr="005C4219" w:rsidRDefault="005C4219" w:rsidP="005C4219">
      <w:pPr>
        <w:rPr>
          <w:rFonts w:ascii="Arial" w:eastAsia="Arial" w:hAnsi="Arial" w:cs="Arial"/>
          <w:sz w:val="24"/>
          <w:szCs w:val="24"/>
        </w:rPr>
      </w:pPr>
      <w:r w:rsidRPr="005C4219">
        <w:rPr>
          <w:rFonts w:ascii="Arial" w:eastAsia="Arial" w:hAnsi="Arial" w:cs="Arial"/>
          <w:b/>
          <w:bCs/>
          <w:sz w:val="24"/>
          <w:szCs w:val="24"/>
        </w:rPr>
        <w:t>→ What are the people doing?</w:t>
      </w:r>
    </w:p>
    <w:p w14:paraId="33390946" w14:textId="77777777" w:rsidR="005C4219" w:rsidRPr="005C4219" w:rsidRDefault="005C4219" w:rsidP="005C4219">
      <w:pPr>
        <w:rPr>
          <w:rFonts w:ascii="Arial" w:eastAsia="Arial" w:hAnsi="Arial" w:cs="Arial"/>
          <w:sz w:val="24"/>
          <w:szCs w:val="24"/>
        </w:rPr>
      </w:pPr>
      <w:r w:rsidRPr="005C4219">
        <w:rPr>
          <w:rFonts w:ascii="Arial" w:eastAsia="Arial" w:hAnsi="Arial" w:cs="Arial"/>
          <w:b/>
          <w:bCs/>
          <w:sz w:val="24"/>
          <w:szCs w:val="24"/>
        </w:rPr>
        <w:t>→ What is happening?</w:t>
      </w:r>
    </w:p>
    <w:p w14:paraId="2E259886" w14:textId="77777777" w:rsidR="005C4219" w:rsidRPr="005C4219" w:rsidRDefault="005C4219" w:rsidP="005C4219">
      <w:pPr>
        <w:rPr>
          <w:rFonts w:ascii="Arial" w:eastAsia="Arial" w:hAnsi="Arial" w:cs="Arial"/>
          <w:sz w:val="24"/>
          <w:szCs w:val="24"/>
        </w:rPr>
      </w:pPr>
      <w:r w:rsidRPr="005C4219">
        <w:rPr>
          <w:rFonts w:ascii="Arial" w:eastAsia="Arial" w:hAnsi="Arial" w:cs="Arial"/>
          <w:b/>
          <w:bCs/>
          <w:sz w:val="24"/>
          <w:szCs w:val="24"/>
        </w:rPr>
        <w:t>→ Where is the scene taking place?</w:t>
      </w:r>
    </w:p>
    <w:p w14:paraId="62BCF8C9" w14:textId="15F515D7" w:rsidR="00521BC9" w:rsidRDefault="00A10195">
      <w:pPr>
        <w:rPr>
          <w:rFonts w:ascii="Arial" w:eastAsia="Arial" w:hAnsi="Arial" w:cs="Arial"/>
          <w:sz w:val="24"/>
          <w:szCs w:val="24"/>
        </w:rPr>
      </w:pPr>
      <w:r w:rsidRPr="00A50ED5">
        <w:rPr>
          <w:rFonts w:ascii="Arial" w:eastAsia="Arial" w:hAnsi="Arial" w:cs="Arial"/>
          <w:sz w:val="24"/>
          <w:szCs w:val="24"/>
        </w:rPr>
        <w:t>After</w:t>
      </w:r>
      <w:r w:rsidR="00236967">
        <w:rPr>
          <w:rFonts w:ascii="Arial" w:eastAsia="Arial" w:hAnsi="Arial" w:cs="Arial"/>
          <w:sz w:val="24"/>
          <w:szCs w:val="24"/>
        </w:rPr>
        <w:t xml:space="preserve"> each of the 8 images have been viewed, go back to the first image and ask for volunteers to share their responses. [Provide additional information about each scene from the information provided in the Notes View.]</w:t>
      </w:r>
    </w:p>
    <w:p w14:paraId="7653A3E2" w14:textId="77777777" w:rsidR="00521BC9" w:rsidRDefault="00521BC9">
      <w:pPr>
        <w:rPr>
          <w:rFonts w:ascii="Arial" w:eastAsia="Arial" w:hAnsi="Arial" w:cs="Arial"/>
          <w:sz w:val="24"/>
          <w:szCs w:val="24"/>
        </w:rPr>
      </w:pPr>
      <w:r>
        <w:rPr>
          <w:rFonts w:ascii="Arial" w:eastAsia="Arial" w:hAnsi="Arial" w:cs="Arial"/>
          <w:sz w:val="24"/>
          <w:szCs w:val="24"/>
        </w:rPr>
        <w:br w:type="page"/>
      </w:r>
    </w:p>
    <w:p w14:paraId="6A41F168" w14:textId="15A7BF0A" w:rsidR="00F5244F" w:rsidRDefault="00F5244F">
      <w:pPr>
        <w:rPr>
          <w:rFonts w:ascii="Arial" w:eastAsia="Arial" w:hAnsi="Arial" w:cs="Arial"/>
          <w:i/>
          <w:sz w:val="24"/>
          <w:szCs w:val="24"/>
        </w:rPr>
      </w:pPr>
      <w:r>
        <w:rPr>
          <w:rFonts w:ascii="Arial" w:eastAsia="Arial" w:hAnsi="Arial" w:cs="Arial"/>
          <w:sz w:val="24"/>
          <w:szCs w:val="24"/>
        </w:rPr>
        <w:lastRenderedPageBreak/>
        <w:t>Slide 1</w:t>
      </w:r>
      <w:r w:rsidR="005378DC">
        <w:rPr>
          <w:rFonts w:ascii="Arial" w:eastAsia="Arial" w:hAnsi="Arial" w:cs="Arial"/>
          <w:sz w:val="24"/>
          <w:szCs w:val="24"/>
        </w:rPr>
        <w:t>3</w:t>
      </w:r>
      <w:r>
        <w:rPr>
          <w:rFonts w:ascii="Arial" w:eastAsia="Arial" w:hAnsi="Arial" w:cs="Arial"/>
          <w:sz w:val="24"/>
          <w:szCs w:val="24"/>
        </w:rPr>
        <w:t>: point out that all photographs were taken in New York City.</w:t>
      </w:r>
    </w:p>
    <w:p w14:paraId="6EED989D" w14:textId="5C95D5E8" w:rsidR="00236967" w:rsidRDefault="00F5244F">
      <w:pPr>
        <w:rPr>
          <w:rFonts w:ascii="Arial" w:eastAsia="Arial" w:hAnsi="Arial" w:cs="Arial"/>
          <w:iCs/>
          <w:sz w:val="24"/>
          <w:szCs w:val="24"/>
        </w:rPr>
      </w:pPr>
      <w:r>
        <w:rPr>
          <w:rFonts w:ascii="Arial" w:eastAsia="Arial" w:hAnsi="Arial" w:cs="Arial"/>
          <w:iCs/>
          <w:sz w:val="24"/>
          <w:szCs w:val="24"/>
        </w:rPr>
        <w:t>Slide</w:t>
      </w:r>
      <w:r w:rsidR="00521BC9">
        <w:rPr>
          <w:rFonts w:ascii="Arial" w:eastAsia="Arial" w:hAnsi="Arial" w:cs="Arial"/>
          <w:iCs/>
          <w:sz w:val="24"/>
          <w:szCs w:val="24"/>
        </w:rPr>
        <w:t>s</w:t>
      </w:r>
      <w:r>
        <w:rPr>
          <w:rFonts w:ascii="Arial" w:eastAsia="Arial" w:hAnsi="Arial" w:cs="Arial"/>
          <w:iCs/>
          <w:sz w:val="24"/>
          <w:szCs w:val="24"/>
        </w:rPr>
        <w:t xml:space="preserve"> 1</w:t>
      </w:r>
      <w:r w:rsidR="00964D8E">
        <w:rPr>
          <w:rFonts w:ascii="Arial" w:eastAsia="Arial" w:hAnsi="Arial" w:cs="Arial"/>
          <w:iCs/>
          <w:sz w:val="24"/>
          <w:szCs w:val="24"/>
        </w:rPr>
        <w:t>4</w:t>
      </w:r>
      <w:r w:rsidR="00521BC9">
        <w:rPr>
          <w:rFonts w:ascii="Arial" w:eastAsia="Arial" w:hAnsi="Arial" w:cs="Arial"/>
          <w:iCs/>
          <w:sz w:val="24"/>
          <w:szCs w:val="24"/>
        </w:rPr>
        <w:t>-15</w:t>
      </w:r>
      <w:r>
        <w:rPr>
          <w:rFonts w:ascii="Arial" w:eastAsia="Arial" w:hAnsi="Arial" w:cs="Arial"/>
          <w:iCs/>
          <w:sz w:val="24"/>
          <w:szCs w:val="24"/>
        </w:rPr>
        <w:t>: mini-bio of artist Guy Greenberg.</w:t>
      </w:r>
    </w:p>
    <w:p w14:paraId="03A58428" w14:textId="4A2F7D7B" w:rsidR="00F5244F" w:rsidRPr="00A50ED5" w:rsidRDefault="00F5244F" w:rsidP="00F5244F">
      <w:pPr>
        <w:rPr>
          <w:rFonts w:ascii="Arial" w:hAnsi="Arial" w:cs="Arial"/>
          <w:sz w:val="24"/>
          <w:szCs w:val="24"/>
        </w:rPr>
      </w:pPr>
      <w:r w:rsidRPr="00A50ED5">
        <w:rPr>
          <w:rFonts w:ascii="Arial" w:eastAsia="Arial" w:hAnsi="Arial" w:cs="Arial"/>
          <w:sz w:val="24"/>
          <w:szCs w:val="24"/>
          <w:u w:val="single"/>
        </w:rPr>
        <w:t>Word Wall (10 - 15 minutes)</w:t>
      </w:r>
      <w:r w:rsidRPr="00A50ED5">
        <w:rPr>
          <w:rFonts w:ascii="Arial" w:eastAsia="Arial" w:hAnsi="Arial" w:cs="Arial"/>
          <w:b/>
          <w:sz w:val="24"/>
          <w:szCs w:val="24"/>
        </w:rPr>
        <w:t>:</w:t>
      </w:r>
      <w:r w:rsidRPr="00A50ED5">
        <w:rPr>
          <w:rFonts w:ascii="Arial" w:eastAsia="Arial" w:hAnsi="Arial" w:cs="Arial"/>
          <w:sz w:val="24"/>
          <w:szCs w:val="24"/>
        </w:rPr>
        <w:t xml:space="preserve"> </w:t>
      </w:r>
      <w:r>
        <w:rPr>
          <w:rFonts w:ascii="Arial" w:eastAsia="Arial" w:hAnsi="Arial" w:cs="Arial"/>
          <w:sz w:val="24"/>
          <w:szCs w:val="24"/>
        </w:rPr>
        <w:t>Slide 1</w:t>
      </w:r>
      <w:r w:rsidR="00521BC9">
        <w:rPr>
          <w:rFonts w:ascii="Arial" w:eastAsia="Arial" w:hAnsi="Arial" w:cs="Arial"/>
          <w:sz w:val="24"/>
          <w:szCs w:val="24"/>
        </w:rPr>
        <w:t>6</w:t>
      </w:r>
      <w:r>
        <w:rPr>
          <w:rFonts w:ascii="Arial" w:eastAsia="Arial" w:hAnsi="Arial" w:cs="Arial"/>
          <w:sz w:val="24"/>
          <w:szCs w:val="24"/>
        </w:rPr>
        <w:t>, place s</w:t>
      </w:r>
      <w:r w:rsidRPr="00A50ED5">
        <w:rPr>
          <w:rFonts w:ascii="Arial" w:eastAsia="Arial" w:hAnsi="Arial" w:cs="Arial"/>
          <w:sz w:val="24"/>
          <w:szCs w:val="24"/>
        </w:rPr>
        <w:t xml:space="preserve">tudents in groups of 3 or 4 for this activity.  The teacher will need to make the index cards before the lesson. Vocabulary to include on cards: </w:t>
      </w:r>
      <w:r>
        <w:rPr>
          <w:rFonts w:ascii="Arial" w:eastAsia="Arial" w:hAnsi="Arial" w:cs="Arial"/>
          <w:sz w:val="24"/>
          <w:szCs w:val="24"/>
        </w:rPr>
        <w:t xml:space="preserve">culture, assimilation, </w:t>
      </w:r>
      <w:r w:rsidRPr="00A50ED5">
        <w:rPr>
          <w:rFonts w:ascii="Arial" w:eastAsia="Arial" w:hAnsi="Arial" w:cs="Arial"/>
          <w:sz w:val="24"/>
          <w:szCs w:val="24"/>
        </w:rPr>
        <w:t>J</w:t>
      </w:r>
      <w:r w:rsidRPr="00A50ED5">
        <w:rPr>
          <w:rFonts w:ascii="Arial" w:eastAsia="Arial" w:hAnsi="Arial" w:cs="Arial"/>
          <w:i/>
          <w:sz w:val="24"/>
          <w:szCs w:val="24"/>
        </w:rPr>
        <w:t xml:space="preserve">udaism, Hasidic, Hebrew, Yiddish, </w:t>
      </w:r>
      <w:r w:rsidR="005378DC">
        <w:rPr>
          <w:rFonts w:ascii="Arial" w:eastAsia="Arial" w:hAnsi="Arial" w:cs="Arial"/>
          <w:i/>
          <w:sz w:val="24"/>
          <w:szCs w:val="24"/>
        </w:rPr>
        <w:t>s</w:t>
      </w:r>
      <w:r w:rsidRPr="00A50ED5">
        <w:rPr>
          <w:rFonts w:ascii="Arial" w:eastAsia="Arial" w:hAnsi="Arial" w:cs="Arial"/>
          <w:i/>
          <w:sz w:val="24"/>
          <w:szCs w:val="24"/>
        </w:rPr>
        <w:t>ynagogue,</w:t>
      </w:r>
      <w:r w:rsidR="005378DC">
        <w:rPr>
          <w:rFonts w:ascii="Arial" w:eastAsia="Arial" w:hAnsi="Arial" w:cs="Arial"/>
          <w:i/>
          <w:sz w:val="24"/>
          <w:szCs w:val="24"/>
        </w:rPr>
        <w:t xml:space="preserve"> shul,</w:t>
      </w:r>
      <w:r w:rsidRPr="00A50ED5">
        <w:rPr>
          <w:rFonts w:ascii="Arial" w:eastAsia="Arial" w:hAnsi="Arial" w:cs="Arial"/>
          <w:i/>
          <w:sz w:val="24"/>
          <w:szCs w:val="24"/>
        </w:rPr>
        <w:t xml:space="preserve"> Mitzvah, Torah, Talmud, yeshiva, kosher, monotheistic, </w:t>
      </w:r>
      <w:proofErr w:type="spellStart"/>
      <w:r w:rsidRPr="00A50ED5">
        <w:rPr>
          <w:rFonts w:ascii="Arial" w:eastAsia="Arial" w:hAnsi="Arial" w:cs="Arial"/>
          <w:i/>
          <w:sz w:val="24"/>
          <w:szCs w:val="24"/>
        </w:rPr>
        <w:t>payos</w:t>
      </w:r>
      <w:proofErr w:type="spellEnd"/>
      <w:r w:rsidRPr="00A50ED5">
        <w:rPr>
          <w:rFonts w:ascii="Arial" w:eastAsia="Arial" w:hAnsi="Arial" w:cs="Arial"/>
          <w:i/>
          <w:sz w:val="24"/>
          <w:szCs w:val="24"/>
        </w:rPr>
        <w:t xml:space="preserve">, kosher, yarmulke, </w:t>
      </w:r>
      <w:proofErr w:type="spellStart"/>
      <w:r w:rsidRPr="00A50ED5">
        <w:rPr>
          <w:rFonts w:ascii="Arial" w:eastAsia="Arial" w:hAnsi="Arial" w:cs="Arial"/>
          <w:i/>
          <w:sz w:val="24"/>
          <w:szCs w:val="24"/>
        </w:rPr>
        <w:t>tizitzit</w:t>
      </w:r>
      <w:proofErr w:type="spellEnd"/>
      <w:r w:rsidRPr="00A50ED5">
        <w:rPr>
          <w:rFonts w:ascii="Arial" w:eastAsia="Arial" w:hAnsi="Arial" w:cs="Arial"/>
          <w:i/>
          <w:sz w:val="24"/>
          <w:szCs w:val="24"/>
        </w:rPr>
        <w:t>.</w:t>
      </w:r>
    </w:p>
    <w:p w14:paraId="7FCB936C" w14:textId="77777777" w:rsidR="00F5244F" w:rsidRPr="00A50ED5" w:rsidRDefault="00F5244F" w:rsidP="00F5244F">
      <w:pPr>
        <w:rPr>
          <w:rFonts w:ascii="Arial" w:hAnsi="Arial" w:cs="Arial"/>
          <w:sz w:val="24"/>
          <w:szCs w:val="24"/>
        </w:rPr>
      </w:pPr>
      <w:r w:rsidRPr="00A50ED5">
        <w:rPr>
          <w:rFonts w:ascii="Arial" w:eastAsia="Arial" w:hAnsi="Arial" w:cs="Arial"/>
          <w:sz w:val="24"/>
          <w:szCs w:val="24"/>
        </w:rPr>
        <w:t xml:space="preserve">Explain </w:t>
      </w:r>
      <w:r>
        <w:rPr>
          <w:rFonts w:ascii="Arial" w:eastAsia="Arial" w:hAnsi="Arial" w:cs="Arial"/>
          <w:sz w:val="24"/>
          <w:szCs w:val="24"/>
        </w:rPr>
        <w:t>to students</w:t>
      </w:r>
      <w:r w:rsidRPr="00A50ED5">
        <w:rPr>
          <w:rFonts w:ascii="Arial" w:eastAsia="Arial" w:hAnsi="Arial" w:cs="Arial"/>
          <w:sz w:val="24"/>
          <w:szCs w:val="24"/>
        </w:rPr>
        <w:t xml:space="preserve"> the</w:t>
      </w:r>
      <w:r>
        <w:rPr>
          <w:rFonts w:ascii="Arial" w:eastAsia="Arial" w:hAnsi="Arial" w:cs="Arial"/>
          <w:sz w:val="24"/>
          <w:szCs w:val="24"/>
        </w:rPr>
        <w:t>y</w:t>
      </w:r>
      <w:r w:rsidRPr="00A50ED5">
        <w:rPr>
          <w:rFonts w:ascii="Arial" w:eastAsia="Arial" w:hAnsi="Arial" w:cs="Arial"/>
          <w:sz w:val="24"/>
          <w:szCs w:val="24"/>
        </w:rPr>
        <w:t xml:space="preserve"> </w:t>
      </w:r>
      <w:r>
        <w:rPr>
          <w:rFonts w:ascii="Arial" w:eastAsia="Arial" w:hAnsi="Arial" w:cs="Arial"/>
          <w:sz w:val="24"/>
          <w:szCs w:val="24"/>
        </w:rPr>
        <w:t xml:space="preserve">will receive </w:t>
      </w:r>
      <w:r w:rsidRPr="00A50ED5">
        <w:rPr>
          <w:rFonts w:ascii="Arial" w:eastAsia="Arial" w:hAnsi="Arial" w:cs="Arial"/>
          <w:sz w:val="24"/>
          <w:szCs w:val="24"/>
        </w:rPr>
        <w:t xml:space="preserve">new vocabulary words </w:t>
      </w:r>
      <w:r>
        <w:rPr>
          <w:rFonts w:ascii="Arial" w:eastAsia="Arial" w:hAnsi="Arial" w:cs="Arial"/>
          <w:sz w:val="24"/>
          <w:szCs w:val="24"/>
        </w:rPr>
        <w:t xml:space="preserve">and work in groups to define the words. They </w:t>
      </w:r>
      <w:r w:rsidRPr="00A50ED5">
        <w:rPr>
          <w:rFonts w:ascii="Arial" w:eastAsia="Arial" w:hAnsi="Arial" w:cs="Arial"/>
          <w:sz w:val="24"/>
          <w:szCs w:val="24"/>
        </w:rPr>
        <w:t xml:space="preserve">are going to work together to find the definitions. </w:t>
      </w:r>
    </w:p>
    <w:p w14:paraId="03B994A6" w14:textId="77777777" w:rsidR="00F5244F" w:rsidRPr="00A50ED5" w:rsidRDefault="00F5244F" w:rsidP="00F5244F">
      <w:pPr>
        <w:rPr>
          <w:rFonts w:ascii="Arial" w:hAnsi="Arial" w:cs="Arial"/>
          <w:sz w:val="24"/>
          <w:szCs w:val="24"/>
        </w:rPr>
      </w:pPr>
      <w:r w:rsidRPr="00A50ED5">
        <w:rPr>
          <w:rFonts w:ascii="Arial" w:eastAsia="Arial" w:hAnsi="Arial" w:cs="Arial"/>
          <w:sz w:val="24"/>
          <w:szCs w:val="24"/>
        </w:rPr>
        <w:t xml:space="preserve">Step 1: Send one group member up to get index cards with vocabulary on them. </w:t>
      </w:r>
    </w:p>
    <w:p w14:paraId="0188681E" w14:textId="0EB844AF" w:rsidR="00F5244F" w:rsidRPr="00A50ED5" w:rsidRDefault="00F5244F" w:rsidP="00F5244F">
      <w:pPr>
        <w:rPr>
          <w:rFonts w:ascii="Arial" w:hAnsi="Arial" w:cs="Arial"/>
          <w:sz w:val="24"/>
          <w:szCs w:val="24"/>
        </w:rPr>
      </w:pPr>
      <w:r w:rsidRPr="00A50ED5">
        <w:rPr>
          <w:rFonts w:ascii="Arial" w:eastAsia="Arial" w:hAnsi="Arial" w:cs="Arial"/>
          <w:sz w:val="24"/>
          <w:szCs w:val="24"/>
        </w:rPr>
        <w:t>Step 2: Use dictionaries or phones to create definitions for the words on the index cards.</w:t>
      </w:r>
    </w:p>
    <w:p w14:paraId="690F0922" w14:textId="4F1DE94A" w:rsidR="00F5244F" w:rsidRPr="00A50ED5" w:rsidRDefault="00F5244F" w:rsidP="00F5244F">
      <w:pPr>
        <w:rPr>
          <w:rFonts w:ascii="Arial" w:hAnsi="Arial" w:cs="Arial"/>
          <w:sz w:val="24"/>
          <w:szCs w:val="24"/>
        </w:rPr>
      </w:pPr>
      <w:r w:rsidRPr="00A50ED5">
        <w:rPr>
          <w:rFonts w:ascii="Arial" w:eastAsia="Arial" w:hAnsi="Arial" w:cs="Arial"/>
          <w:sz w:val="24"/>
          <w:szCs w:val="24"/>
        </w:rPr>
        <w:t>Step 3: Each group will post definitions on the Word Wall and present t</w:t>
      </w:r>
      <w:r>
        <w:rPr>
          <w:rFonts w:ascii="Arial" w:eastAsia="Arial" w:hAnsi="Arial" w:cs="Arial"/>
          <w:sz w:val="24"/>
          <w:szCs w:val="24"/>
        </w:rPr>
        <w:t>hem to</w:t>
      </w:r>
      <w:r w:rsidRPr="00A50ED5">
        <w:rPr>
          <w:rFonts w:ascii="Arial" w:eastAsia="Arial" w:hAnsi="Arial" w:cs="Arial"/>
          <w:sz w:val="24"/>
          <w:szCs w:val="24"/>
        </w:rPr>
        <w:t xml:space="preserve"> the class. </w:t>
      </w:r>
    </w:p>
    <w:p w14:paraId="62C6922D" w14:textId="2DD11B8F" w:rsidR="00D20E7B" w:rsidRDefault="00D20E7B">
      <w:pPr>
        <w:rPr>
          <w:rFonts w:ascii="Arial" w:eastAsia="Arial" w:hAnsi="Arial" w:cs="Arial"/>
          <w:sz w:val="24"/>
          <w:szCs w:val="24"/>
        </w:rPr>
      </w:pPr>
      <w:r>
        <w:rPr>
          <w:rFonts w:ascii="Arial" w:eastAsia="Arial" w:hAnsi="Arial" w:cs="Arial"/>
          <w:sz w:val="24"/>
          <w:szCs w:val="24"/>
        </w:rPr>
        <w:t xml:space="preserve">Step </w:t>
      </w:r>
      <w:r w:rsidR="00F5244F" w:rsidRPr="00A50ED5">
        <w:rPr>
          <w:rFonts w:ascii="Arial" w:eastAsia="Arial" w:hAnsi="Arial" w:cs="Arial"/>
          <w:sz w:val="24"/>
          <w:szCs w:val="24"/>
        </w:rPr>
        <w:t>4</w:t>
      </w:r>
      <w:r>
        <w:rPr>
          <w:rFonts w:ascii="Arial" w:eastAsia="Arial" w:hAnsi="Arial" w:cs="Arial"/>
          <w:sz w:val="24"/>
          <w:szCs w:val="24"/>
        </w:rPr>
        <w:t xml:space="preserve"> (slide 1</w:t>
      </w:r>
      <w:r w:rsidR="00521BC9">
        <w:rPr>
          <w:rFonts w:ascii="Arial" w:eastAsia="Arial" w:hAnsi="Arial" w:cs="Arial"/>
          <w:sz w:val="24"/>
          <w:szCs w:val="24"/>
        </w:rPr>
        <w:t>7</w:t>
      </w:r>
      <w:r>
        <w:rPr>
          <w:rFonts w:ascii="Arial" w:eastAsia="Arial" w:hAnsi="Arial" w:cs="Arial"/>
          <w:sz w:val="24"/>
          <w:szCs w:val="24"/>
        </w:rPr>
        <w:t>)</w:t>
      </w:r>
      <w:r w:rsidR="00F5244F" w:rsidRPr="00A50ED5">
        <w:rPr>
          <w:rFonts w:ascii="Arial" w:eastAsia="Arial" w:hAnsi="Arial" w:cs="Arial"/>
          <w:sz w:val="24"/>
          <w:szCs w:val="24"/>
        </w:rPr>
        <w:t xml:space="preserve">: Discussion. </w:t>
      </w:r>
    </w:p>
    <w:p w14:paraId="587163A8" w14:textId="07CE0888" w:rsidR="00562D58" w:rsidRDefault="0099135F">
      <w:pPr>
        <w:rPr>
          <w:rFonts w:ascii="Arial" w:eastAsia="Arial" w:hAnsi="Arial" w:cs="Arial"/>
          <w:sz w:val="24"/>
          <w:szCs w:val="24"/>
        </w:rPr>
      </w:pPr>
      <w:r>
        <w:rPr>
          <w:rFonts w:ascii="Arial" w:eastAsia="Arial" w:hAnsi="Arial" w:cs="Arial"/>
          <w:sz w:val="24"/>
          <w:szCs w:val="24"/>
          <w:u w:val="single"/>
        </w:rPr>
        <w:t>Video</w:t>
      </w:r>
      <w:r w:rsidR="00A10195" w:rsidRPr="00A50ED5">
        <w:rPr>
          <w:rFonts w:ascii="Arial" w:eastAsia="Arial" w:hAnsi="Arial" w:cs="Arial"/>
          <w:sz w:val="24"/>
          <w:szCs w:val="24"/>
          <w:u w:val="single"/>
        </w:rPr>
        <w:t xml:space="preserve"> (5-10 mins):</w:t>
      </w:r>
      <w:r w:rsidR="00440C9F">
        <w:rPr>
          <w:rFonts w:ascii="Arial" w:eastAsia="Arial" w:hAnsi="Arial" w:cs="Arial"/>
          <w:sz w:val="24"/>
          <w:szCs w:val="24"/>
        </w:rPr>
        <w:t xml:space="preserve"> Cue to the video (2:42 min), slide 1</w:t>
      </w:r>
      <w:r w:rsidR="00521BC9">
        <w:rPr>
          <w:rFonts w:ascii="Arial" w:eastAsia="Arial" w:hAnsi="Arial" w:cs="Arial"/>
          <w:sz w:val="24"/>
          <w:szCs w:val="24"/>
        </w:rPr>
        <w:t>8</w:t>
      </w:r>
      <w:r w:rsidR="00440C9F">
        <w:rPr>
          <w:rFonts w:ascii="Arial" w:eastAsia="Arial" w:hAnsi="Arial" w:cs="Arial"/>
          <w:sz w:val="24"/>
          <w:szCs w:val="24"/>
        </w:rPr>
        <w:t xml:space="preserve">. Have students </w:t>
      </w:r>
      <w:r w:rsidR="002E1317" w:rsidRPr="00A50ED5">
        <w:rPr>
          <w:rFonts w:ascii="Arial" w:eastAsia="Arial" w:hAnsi="Arial" w:cs="Arial"/>
          <w:sz w:val="24"/>
          <w:szCs w:val="24"/>
        </w:rPr>
        <w:t xml:space="preserve">watch </w:t>
      </w:r>
      <w:r w:rsidR="00440C9F">
        <w:rPr>
          <w:rFonts w:ascii="Arial" w:eastAsia="Arial" w:hAnsi="Arial" w:cs="Arial"/>
          <w:sz w:val="24"/>
          <w:szCs w:val="24"/>
        </w:rPr>
        <w:t>the</w:t>
      </w:r>
      <w:r w:rsidR="002E1317" w:rsidRPr="00A50ED5">
        <w:rPr>
          <w:rFonts w:ascii="Arial" w:eastAsia="Arial" w:hAnsi="Arial" w:cs="Arial"/>
          <w:sz w:val="24"/>
          <w:szCs w:val="24"/>
        </w:rPr>
        <w:t xml:space="preserve"> brief video about Crown Heights</w:t>
      </w:r>
      <w:r w:rsidR="001013FC">
        <w:rPr>
          <w:rFonts w:ascii="Arial" w:eastAsia="Arial" w:hAnsi="Arial" w:cs="Arial"/>
          <w:sz w:val="24"/>
          <w:szCs w:val="24"/>
        </w:rPr>
        <w:t xml:space="preserve"> hosted by Rabbi Yoni Katz. Rabbi Katz hosts walking tours in the Chabad-Lubavitch community, an orthodox Jewish Hasidic movement with origins in Russia. While they view, </w:t>
      </w:r>
      <w:r w:rsidR="002E1317" w:rsidRPr="00A50ED5">
        <w:rPr>
          <w:rFonts w:ascii="Arial" w:eastAsia="Arial" w:hAnsi="Arial" w:cs="Arial"/>
          <w:sz w:val="24"/>
          <w:szCs w:val="24"/>
        </w:rPr>
        <w:t xml:space="preserve">have students </w:t>
      </w:r>
      <w:r w:rsidR="00440C9F">
        <w:rPr>
          <w:rFonts w:ascii="Arial" w:eastAsia="Arial" w:hAnsi="Arial" w:cs="Arial"/>
          <w:sz w:val="24"/>
          <w:szCs w:val="24"/>
        </w:rPr>
        <w:t xml:space="preserve">make a note of any </w:t>
      </w:r>
      <w:r w:rsidR="00440C9F" w:rsidRPr="00DE691B">
        <w:rPr>
          <w:rFonts w:ascii="Arial" w:eastAsia="Arial" w:hAnsi="Arial" w:cs="Arial"/>
          <w:sz w:val="24"/>
          <w:szCs w:val="24"/>
        </w:rPr>
        <w:t>voca</w:t>
      </w:r>
      <w:r w:rsidR="002E1317" w:rsidRPr="00DE691B">
        <w:rPr>
          <w:rFonts w:ascii="Arial" w:eastAsia="Arial" w:hAnsi="Arial" w:cs="Arial"/>
          <w:sz w:val="24"/>
          <w:szCs w:val="24"/>
        </w:rPr>
        <w:t xml:space="preserve">bulary words they </w:t>
      </w:r>
      <w:r w:rsidR="00440C9F" w:rsidRPr="00DE691B">
        <w:rPr>
          <w:rFonts w:ascii="Arial" w:eastAsia="Arial" w:hAnsi="Arial" w:cs="Arial"/>
          <w:sz w:val="24"/>
          <w:szCs w:val="24"/>
        </w:rPr>
        <w:t xml:space="preserve">hear or see </w:t>
      </w:r>
      <w:r w:rsidR="002E1317" w:rsidRPr="00DE691B">
        <w:rPr>
          <w:rFonts w:ascii="Arial" w:eastAsia="Arial" w:hAnsi="Arial" w:cs="Arial"/>
          <w:sz w:val="24"/>
          <w:szCs w:val="24"/>
        </w:rPr>
        <w:t>in the video</w:t>
      </w:r>
      <w:r w:rsidR="00440C9F" w:rsidRPr="00DE691B">
        <w:rPr>
          <w:rFonts w:ascii="Arial" w:eastAsia="Arial" w:hAnsi="Arial" w:cs="Arial"/>
          <w:sz w:val="24"/>
          <w:szCs w:val="24"/>
        </w:rPr>
        <w:t>, as well as any new or unknown words.</w:t>
      </w:r>
      <w:r w:rsidR="00DE691B" w:rsidRPr="00DE691B">
        <w:rPr>
          <w:rFonts w:ascii="Arial" w:eastAsia="Arial" w:hAnsi="Arial" w:cs="Arial"/>
          <w:sz w:val="24"/>
          <w:szCs w:val="24"/>
        </w:rPr>
        <w:t xml:space="preserve"> </w:t>
      </w:r>
      <w:r w:rsidR="00DE691B" w:rsidRPr="00DE691B">
        <w:rPr>
          <w:rFonts w:ascii="Arial" w:hAnsi="Arial" w:cs="Arial"/>
          <w:color w:val="222222"/>
          <w:sz w:val="24"/>
          <w:szCs w:val="24"/>
          <w:shd w:val="clear" w:color="auto" w:fill="FFFFFF"/>
        </w:rPr>
        <w:t xml:space="preserve">As students make note of new words, allow them time to look up their definition after viewing the video, and add to </w:t>
      </w:r>
      <w:r w:rsidR="00DE691B">
        <w:rPr>
          <w:rFonts w:ascii="Arial" w:hAnsi="Arial" w:cs="Arial"/>
          <w:color w:val="222222"/>
          <w:sz w:val="24"/>
          <w:szCs w:val="24"/>
          <w:shd w:val="clear" w:color="auto" w:fill="FFFFFF"/>
        </w:rPr>
        <w:t>W</w:t>
      </w:r>
      <w:r w:rsidR="00DE691B" w:rsidRPr="00DE691B">
        <w:rPr>
          <w:rFonts w:ascii="Arial" w:hAnsi="Arial" w:cs="Arial"/>
          <w:color w:val="222222"/>
          <w:sz w:val="24"/>
          <w:szCs w:val="24"/>
          <w:shd w:val="clear" w:color="auto" w:fill="FFFFFF"/>
        </w:rPr>
        <w:t xml:space="preserve">ord </w:t>
      </w:r>
      <w:r w:rsidR="00DE691B">
        <w:rPr>
          <w:rFonts w:ascii="Arial" w:hAnsi="Arial" w:cs="Arial"/>
          <w:color w:val="222222"/>
          <w:sz w:val="24"/>
          <w:szCs w:val="24"/>
          <w:shd w:val="clear" w:color="auto" w:fill="FFFFFF"/>
        </w:rPr>
        <w:t>W</w:t>
      </w:r>
      <w:r w:rsidR="00DE691B" w:rsidRPr="00DE691B">
        <w:rPr>
          <w:rFonts w:ascii="Arial" w:hAnsi="Arial" w:cs="Arial"/>
          <w:color w:val="222222"/>
          <w:sz w:val="24"/>
          <w:szCs w:val="24"/>
          <w:shd w:val="clear" w:color="auto" w:fill="FFFFFF"/>
        </w:rPr>
        <w:t>all.</w:t>
      </w:r>
    </w:p>
    <w:p w14:paraId="110902BE" w14:textId="77777777" w:rsidR="00562D58" w:rsidRPr="00A50ED5" w:rsidRDefault="00A10195">
      <w:pPr>
        <w:widowControl w:val="0"/>
        <w:tabs>
          <w:tab w:val="left" w:pos="-1440"/>
        </w:tabs>
        <w:spacing w:after="0" w:line="240" w:lineRule="auto"/>
        <w:rPr>
          <w:rFonts w:ascii="Arial" w:eastAsia="Arial" w:hAnsi="Arial" w:cs="Arial"/>
          <w:sz w:val="24"/>
          <w:szCs w:val="24"/>
        </w:rPr>
      </w:pPr>
      <w:r w:rsidRPr="00A50ED5">
        <w:rPr>
          <w:rFonts w:ascii="Arial" w:eastAsia="Arial" w:hAnsi="Arial" w:cs="Arial"/>
          <w:b/>
          <w:sz w:val="24"/>
          <w:szCs w:val="24"/>
        </w:rPr>
        <w:t>Closure</w:t>
      </w:r>
      <w:r w:rsidRPr="00A50ED5">
        <w:rPr>
          <w:rFonts w:ascii="Arial" w:eastAsia="Arial" w:hAnsi="Arial" w:cs="Arial"/>
          <w:sz w:val="24"/>
          <w:szCs w:val="24"/>
        </w:rPr>
        <w:t xml:space="preserve">:  </w:t>
      </w:r>
    </w:p>
    <w:p w14:paraId="21BAFD48" w14:textId="77777777" w:rsidR="00562D58" w:rsidRPr="00A50ED5" w:rsidRDefault="00562D58">
      <w:pPr>
        <w:tabs>
          <w:tab w:val="left" w:pos="-1440"/>
        </w:tabs>
        <w:spacing w:after="0" w:line="240" w:lineRule="auto"/>
        <w:rPr>
          <w:rFonts w:ascii="Arial" w:hAnsi="Arial" w:cs="Arial"/>
          <w:sz w:val="24"/>
          <w:szCs w:val="24"/>
        </w:rPr>
      </w:pPr>
    </w:p>
    <w:p w14:paraId="41491608" w14:textId="125BCCD9" w:rsidR="00440C9F" w:rsidRDefault="002E1317">
      <w:pPr>
        <w:widowControl w:val="0"/>
        <w:spacing w:after="0" w:line="240" w:lineRule="auto"/>
        <w:rPr>
          <w:rFonts w:ascii="Arial" w:hAnsi="Arial" w:cs="Arial"/>
          <w:color w:val="000000"/>
          <w:sz w:val="24"/>
          <w:szCs w:val="24"/>
        </w:rPr>
      </w:pPr>
      <w:r w:rsidRPr="00A50ED5">
        <w:rPr>
          <w:rFonts w:ascii="Arial" w:hAnsi="Arial" w:cs="Arial"/>
          <w:color w:val="000000"/>
          <w:sz w:val="24"/>
          <w:szCs w:val="24"/>
          <w:u w:val="single"/>
        </w:rPr>
        <w:t>Group Discussion/Final Question (5</w:t>
      </w:r>
      <w:r w:rsidR="0099135F">
        <w:rPr>
          <w:rFonts w:ascii="Arial" w:hAnsi="Arial" w:cs="Arial"/>
          <w:color w:val="000000"/>
          <w:sz w:val="24"/>
          <w:szCs w:val="24"/>
          <w:u w:val="single"/>
        </w:rPr>
        <w:t>-10</w:t>
      </w:r>
      <w:r w:rsidRPr="00A50ED5">
        <w:rPr>
          <w:rFonts w:ascii="Arial" w:hAnsi="Arial" w:cs="Arial"/>
          <w:color w:val="000000"/>
          <w:sz w:val="24"/>
          <w:szCs w:val="24"/>
          <w:u w:val="single"/>
        </w:rPr>
        <w:t xml:space="preserve"> minutes):</w:t>
      </w:r>
      <w:r w:rsidR="00440C9F">
        <w:rPr>
          <w:rFonts w:ascii="Arial" w:hAnsi="Arial" w:cs="Arial"/>
          <w:color w:val="000000"/>
          <w:sz w:val="24"/>
          <w:szCs w:val="24"/>
        </w:rPr>
        <w:t xml:space="preserve"> Slide 1</w:t>
      </w:r>
      <w:r w:rsidR="00521BC9">
        <w:rPr>
          <w:rFonts w:ascii="Arial" w:hAnsi="Arial" w:cs="Arial"/>
          <w:color w:val="000000"/>
          <w:sz w:val="24"/>
          <w:szCs w:val="24"/>
        </w:rPr>
        <w:t>9</w:t>
      </w:r>
      <w:r w:rsidR="00440C9F">
        <w:rPr>
          <w:rFonts w:ascii="Arial" w:hAnsi="Arial" w:cs="Arial"/>
          <w:color w:val="000000"/>
          <w:sz w:val="24"/>
          <w:szCs w:val="24"/>
        </w:rPr>
        <w:t>, s</w:t>
      </w:r>
      <w:r w:rsidRPr="00A50ED5">
        <w:rPr>
          <w:rFonts w:ascii="Arial" w:hAnsi="Arial" w:cs="Arial"/>
          <w:color w:val="000000"/>
          <w:sz w:val="24"/>
          <w:szCs w:val="24"/>
        </w:rPr>
        <w:t>how the questions one by one</w:t>
      </w:r>
      <w:r w:rsidR="00440C9F">
        <w:rPr>
          <w:rFonts w:ascii="Arial" w:hAnsi="Arial" w:cs="Arial"/>
          <w:color w:val="000000"/>
          <w:sz w:val="24"/>
          <w:szCs w:val="24"/>
        </w:rPr>
        <w:t>, pausing to discuss each</w:t>
      </w:r>
      <w:r w:rsidRPr="00A50ED5">
        <w:rPr>
          <w:rFonts w:ascii="Arial" w:hAnsi="Arial" w:cs="Arial"/>
          <w:color w:val="000000"/>
          <w:sz w:val="24"/>
          <w:szCs w:val="24"/>
        </w:rPr>
        <w:t xml:space="preserve">. </w:t>
      </w:r>
    </w:p>
    <w:p w14:paraId="25532294" w14:textId="77777777" w:rsidR="00440C9F" w:rsidRDefault="00440C9F">
      <w:pPr>
        <w:widowControl w:val="0"/>
        <w:spacing w:after="0" w:line="240" w:lineRule="auto"/>
        <w:rPr>
          <w:rFonts w:ascii="Arial" w:hAnsi="Arial" w:cs="Arial"/>
          <w:color w:val="000000"/>
          <w:sz w:val="24"/>
          <w:szCs w:val="24"/>
        </w:rPr>
      </w:pPr>
    </w:p>
    <w:p w14:paraId="3ADDC623" w14:textId="3F79A0D6" w:rsidR="00562D58" w:rsidRPr="00A50ED5" w:rsidRDefault="002E1317">
      <w:pPr>
        <w:widowControl w:val="0"/>
        <w:spacing w:after="0" w:line="240" w:lineRule="auto"/>
        <w:rPr>
          <w:rFonts w:ascii="Arial" w:hAnsi="Arial" w:cs="Arial"/>
          <w:i/>
          <w:iCs/>
          <w:color w:val="000000"/>
          <w:sz w:val="24"/>
          <w:szCs w:val="24"/>
        </w:rPr>
      </w:pPr>
      <w:r w:rsidRPr="00A50ED5">
        <w:rPr>
          <w:rFonts w:ascii="Arial" w:hAnsi="Arial" w:cs="Arial"/>
          <w:i/>
          <w:iCs/>
          <w:color w:val="000000"/>
          <w:sz w:val="24"/>
          <w:szCs w:val="24"/>
        </w:rPr>
        <w:t>How does art work help us understand people in different cultures? Have the Hasidic Jews assimilated into the culture around them? What do you think about assimilation? Is it brave not to assimilate to the culture around you or is it brave to assimilate? What do you think you would do?</w:t>
      </w:r>
    </w:p>
    <w:p w14:paraId="150BB59F" w14:textId="77777777" w:rsidR="002E1317" w:rsidRPr="00A50ED5" w:rsidRDefault="002E1317">
      <w:pPr>
        <w:widowControl w:val="0"/>
        <w:spacing w:after="0" w:line="240" w:lineRule="auto"/>
        <w:rPr>
          <w:rFonts w:ascii="Arial" w:eastAsia="Arial" w:hAnsi="Arial" w:cs="Arial"/>
          <w:sz w:val="24"/>
          <w:szCs w:val="24"/>
        </w:rPr>
      </w:pPr>
    </w:p>
    <w:p w14:paraId="6906F9BD" w14:textId="77777777" w:rsidR="00562D58" w:rsidRPr="00A50ED5" w:rsidRDefault="00A10195">
      <w:pPr>
        <w:widowControl w:val="0"/>
        <w:spacing w:after="0" w:line="240" w:lineRule="auto"/>
        <w:rPr>
          <w:rFonts w:ascii="Arial" w:eastAsia="Arial" w:hAnsi="Arial" w:cs="Arial"/>
          <w:b/>
          <w:sz w:val="24"/>
          <w:szCs w:val="24"/>
          <w:u w:val="single"/>
        </w:rPr>
      </w:pPr>
      <w:r w:rsidRPr="00A50ED5">
        <w:rPr>
          <w:rFonts w:ascii="Arial" w:eastAsia="Arial" w:hAnsi="Arial" w:cs="Arial"/>
          <w:b/>
          <w:sz w:val="24"/>
          <w:szCs w:val="24"/>
          <w:u w:val="single"/>
        </w:rPr>
        <w:t>Evaluation</w:t>
      </w:r>
    </w:p>
    <w:p w14:paraId="4BA7BD5F" w14:textId="77777777" w:rsidR="00562D58" w:rsidRPr="00A50ED5" w:rsidRDefault="00562D58">
      <w:pPr>
        <w:spacing w:after="0" w:line="240" w:lineRule="auto"/>
        <w:rPr>
          <w:rFonts w:ascii="Arial" w:hAnsi="Arial" w:cs="Arial"/>
          <w:sz w:val="24"/>
          <w:szCs w:val="24"/>
        </w:rPr>
      </w:pPr>
    </w:p>
    <w:p w14:paraId="7D18CD0F" w14:textId="606DD7F3" w:rsidR="00562D58" w:rsidRDefault="00A10195">
      <w:pPr>
        <w:widowControl w:val="0"/>
        <w:spacing w:after="0" w:line="240" w:lineRule="auto"/>
        <w:rPr>
          <w:rFonts w:ascii="Arial" w:eastAsia="Arial" w:hAnsi="Arial" w:cs="Arial"/>
          <w:sz w:val="24"/>
          <w:szCs w:val="24"/>
        </w:rPr>
      </w:pPr>
      <w:r w:rsidRPr="00A50ED5">
        <w:rPr>
          <w:rFonts w:ascii="Arial" w:eastAsia="Arial" w:hAnsi="Arial" w:cs="Arial"/>
          <w:sz w:val="24"/>
          <w:szCs w:val="24"/>
          <w:u w:val="single"/>
        </w:rPr>
        <w:t>Photo book</w:t>
      </w:r>
      <w:r w:rsidR="00A50ED5">
        <w:rPr>
          <w:rFonts w:ascii="Arial" w:eastAsia="Arial" w:hAnsi="Arial" w:cs="Arial"/>
          <w:sz w:val="24"/>
          <w:szCs w:val="24"/>
        </w:rPr>
        <w:t xml:space="preserve">: </w:t>
      </w:r>
      <w:r w:rsidR="00521BC9">
        <w:rPr>
          <w:rFonts w:ascii="Arial" w:eastAsia="Arial" w:hAnsi="Arial" w:cs="Arial"/>
          <w:sz w:val="24"/>
          <w:szCs w:val="24"/>
        </w:rPr>
        <w:t xml:space="preserve">Slide 20, </w:t>
      </w:r>
      <w:r w:rsidRPr="00A50ED5">
        <w:rPr>
          <w:rFonts w:ascii="Arial" w:eastAsia="Arial" w:hAnsi="Arial" w:cs="Arial"/>
          <w:sz w:val="24"/>
          <w:szCs w:val="24"/>
        </w:rPr>
        <w:t xml:space="preserve">Students should have a week to work on this assignment. Students will create a photo book of their culture (family, food, traditions). There should be about 6-10 pictures in the photo book. Digital photo books should be accepted. In the photo book they should write 1-2 sentences explaining the picture and the culture around it. </w:t>
      </w:r>
    </w:p>
    <w:p w14:paraId="7D8C36F2" w14:textId="0724D66E" w:rsidR="00760339" w:rsidRDefault="00760339">
      <w:pPr>
        <w:widowControl w:val="0"/>
        <w:spacing w:after="0" w:line="240" w:lineRule="auto"/>
        <w:rPr>
          <w:rFonts w:ascii="Arial" w:eastAsia="Arial" w:hAnsi="Arial" w:cs="Arial"/>
          <w:sz w:val="24"/>
          <w:szCs w:val="24"/>
        </w:rPr>
      </w:pPr>
    </w:p>
    <w:p w14:paraId="2B42FED2" w14:textId="0A907864" w:rsidR="00760339" w:rsidRDefault="00760339">
      <w:pPr>
        <w:widowControl w:val="0"/>
        <w:spacing w:after="0" w:line="240" w:lineRule="auto"/>
        <w:rPr>
          <w:rFonts w:ascii="Arial" w:eastAsia="Arial" w:hAnsi="Arial" w:cs="Arial"/>
          <w:sz w:val="24"/>
          <w:szCs w:val="24"/>
        </w:rPr>
      </w:pPr>
      <w:r>
        <w:rPr>
          <w:rFonts w:ascii="Arial" w:eastAsia="Arial" w:hAnsi="Arial" w:cs="Arial"/>
          <w:sz w:val="24"/>
          <w:szCs w:val="24"/>
        </w:rPr>
        <w:lastRenderedPageBreak/>
        <w:t>Other forms of evaluation include:</w:t>
      </w:r>
    </w:p>
    <w:p w14:paraId="616B58BA" w14:textId="3B244D88" w:rsidR="00760339" w:rsidRPr="002E46F0" w:rsidRDefault="00760339" w:rsidP="00760339">
      <w:pPr>
        <w:pStyle w:val="ListParagraph"/>
        <w:widowControl w:val="0"/>
        <w:numPr>
          <w:ilvl w:val="0"/>
          <w:numId w:val="8"/>
        </w:numPr>
        <w:spacing w:after="0" w:line="240" w:lineRule="auto"/>
        <w:rPr>
          <w:rFonts w:ascii="Arial" w:eastAsia="Arial" w:hAnsi="Arial" w:cs="Arial"/>
          <w:sz w:val="24"/>
          <w:szCs w:val="24"/>
        </w:rPr>
      </w:pPr>
      <w:r w:rsidRPr="002E46F0">
        <w:rPr>
          <w:rFonts w:ascii="Arial" w:eastAsia="Arial" w:hAnsi="Arial" w:cs="Arial"/>
          <w:sz w:val="24"/>
          <w:szCs w:val="24"/>
        </w:rPr>
        <w:t>In class discussion</w:t>
      </w:r>
    </w:p>
    <w:p w14:paraId="7ABF2029" w14:textId="5D6DF8CC" w:rsidR="00760339" w:rsidRPr="002E46F0" w:rsidRDefault="00760339" w:rsidP="002E46F0">
      <w:pPr>
        <w:pStyle w:val="ListParagraph"/>
        <w:widowControl w:val="0"/>
        <w:numPr>
          <w:ilvl w:val="0"/>
          <w:numId w:val="8"/>
        </w:numPr>
        <w:spacing w:after="0" w:line="240" w:lineRule="auto"/>
        <w:rPr>
          <w:rFonts w:ascii="Arial" w:eastAsia="Arial" w:hAnsi="Arial" w:cs="Arial"/>
          <w:sz w:val="24"/>
          <w:szCs w:val="24"/>
        </w:rPr>
      </w:pPr>
      <w:r w:rsidRPr="002E46F0">
        <w:rPr>
          <w:rFonts w:ascii="Arial" w:eastAsia="Arial" w:hAnsi="Arial" w:cs="Arial"/>
          <w:sz w:val="24"/>
          <w:szCs w:val="24"/>
        </w:rPr>
        <w:t>Word wall</w:t>
      </w:r>
      <w:r>
        <w:rPr>
          <w:rFonts w:ascii="Arial" w:eastAsia="Arial" w:hAnsi="Arial" w:cs="Arial"/>
          <w:sz w:val="24"/>
          <w:szCs w:val="24"/>
        </w:rPr>
        <w:t xml:space="preserve"> activity</w:t>
      </w:r>
    </w:p>
    <w:p w14:paraId="3B7FB9B3" w14:textId="5FF3853A" w:rsidR="00562D58" w:rsidRDefault="00562D58">
      <w:pPr>
        <w:widowControl w:val="0"/>
        <w:spacing w:after="0" w:line="240" w:lineRule="auto"/>
        <w:rPr>
          <w:rFonts w:ascii="Arial" w:eastAsia="Arial" w:hAnsi="Arial" w:cs="Arial"/>
          <w:sz w:val="24"/>
          <w:szCs w:val="24"/>
        </w:rPr>
      </w:pPr>
    </w:p>
    <w:p w14:paraId="1C4ADDC9" w14:textId="77777777" w:rsidR="00964D8E" w:rsidRPr="00A50ED5" w:rsidRDefault="00964D8E">
      <w:pPr>
        <w:widowControl w:val="0"/>
        <w:spacing w:after="0" w:line="240" w:lineRule="auto"/>
        <w:rPr>
          <w:rFonts w:ascii="Arial" w:eastAsia="Arial" w:hAnsi="Arial" w:cs="Arial"/>
          <w:sz w:val="24"/>
          <w:szCs w:val="24"/>
        </w:rPr>
      </w:pPr>
    </w:p>
    <w:p w14:paraId="2E03EE9B" w14:textId="77777777" w:rsidR="00562D58" w:rsidRPr="00A50ED5" w:rsidRDefault="00A10195">
      <w:pPr>
        <w:widowControl w:val="0"/>
        <w:spacing w:after="0" w:line="240" w:lineRule="auto"/>
        <w:rPr>
          <w:rFonts w:ascii="Arial" w:eastAsia="Arial" w:hAnsi="Arial" w:cs="Arial"/>
          <w:b/>
          <w:sz w:val="24"/>
          <w:szCs w:val="24"/>
          <w:u w:val="single"/>
        </w:rPr>
      </w:pPr>
      <w:r w:rsidRPr="00A50ED5">
        <w:rPr>
          <w:rFonts w:ascii="Arial" w:eastAsia="Arial" w:hAnsi="Arial" w:cs="Arial"/>
          <w:b/>
          <w:sz w:val="24"/>
          <w:szCs w:val="24"/>
          <w:u w:val="single"/>
        </w:rPr>
        <w:t>Optional Extension Activities</w:t>
      </w:r>
    </w:p>
    <w:p w14:paraId="6A061B97" w14:textId="396C6C00" w:rsidR="00562D58" w:rsidRDefault="00562D58">
      <w:pPr>
        <w:widowControl w:val="0"/>
        <w:spacing w:after="0" w:line="240" w:lineRule="auto"/>
        <w:rPr>
          <w:rFonts w:ascii="Arial" w:eastAsia="Arial" w:hAnsi="Arial" w:cs="Arial"/>
          <w:sz w:val="24"/>
          <w:szCs w:val="24"/>
        </w:rPr>
      </w:pPr>
    </w:p>
    <w:p w14:paraId="021C48EA" w14:textId="5B54335E" w:rsidR="00964D8E" w:rsidRPr="00964D8E" w:rsidRDefault="00964D8E">
      <w:pPr>
        <w:widowControl w:val="0"/>
        <w:spacing w:after="0" w:line="240" w:lineRule="auto"/>
        <w:rPr>
          <w:rFonts w:ascii="Arial" w:hAnsi="Arial" w:cs="Arial"/>
          <w:sz w:val="24"/>
          <w:szCs w:val="24"/>
        </w:rPr>
      </w:pPr>
      <w:r>
        <w:rPr>
          <w:rFonts w:ascii="Arial" w:eastAsia="Arial" w:hAnsi="Arial" w:cs="Arial"/>
          <w:sz w:val="24"/>
          <w:szCs w:val="24"/>
        </w:rPr>
        <w:t xml:space="preserve">CAM slide show from </w:t>
      </w:r>
      <w:r>
        <w:rPr>
          <w:rFonts w:ascii="Arial" w:eastAsia="Arial" w:hAnsi="Arial" w:cs="Arial"/>
          <w:i/>
          <w:iCs/>
          <w:sz w:val="24"/>
          <w:szCs w:val="24"/>
        </w:rPr>
        <w:t>The Neighbors</w:t>
      </w:r>
      <w:r>
        <w:rPr>
          <w:rFonts w:ascii="Arial" w:eastAsia="Arial" w:hAnsi="Arial" w:cs="Arial"/>
          <w:sz w:val="24"/>
          <w:szCs w:val="24"/>
        </w:rPr>
        <w:t xml:space="preserve"> </w:t>
      </w:r>
      <w:r w:rsidRPr="00964D8E">
        <w:rPr>
          <w:rFonts w:ascii="Arial" w:eastAsia="Arial" w:hAnsi="Arial" w:cs="Arial"/>
          <w:sz w:val="24"/>
          <w:szCs w:val="24"/>
        </w:rPr>
        <w:t xml:space="preserve">exhibition: Access the 14:52 minute slide show of Greenberg’s images: </w:t>
      </w:r>
      <w:hyperlink r:id="rId8" w:history="1">
        <w:r w:rsidRPr="00964D8E">
          <w:rPr>
            <w:rStyle w:val="Hyperlink"/>
            <w:rFonts w:ascii="Arial" w:hAnsi="Arial" w:cs="Arial"/>
            <w:sz w:val="24"/>
            <w:szCs w:val="24"/>
          </w:rPr>
          <w:t>http://www.usfcam.usf.edu/CAM/exhibitions/2020_8_The_Neighbors/The_Neighbors_Guy-Greenberg.html</w:t>
        </w:r>
      </w:hyperlink>
      <w:r w:rsidRPr="00964D8E">
        <w:rPr>
          <w:rFonts w:ascii="Arial" w:hAnsi="Arial" w:cs="Arial"/>
          <w:sz w:val="24"/>
          <w:szCs w:val="24"/>
        </w:rPr>
        <w:t xml:space="preserve">. </w:t>
      </w:r>
    </w:p>
    <w:p w14:paraId="48438EBD" w14:textId="77777777" w:rsidR="00964D8E" w:rsidRPr="00964D8E" w:rsidRDefault="00964D8E">
      <w:pPr>
        <w:widowControl w:val="0"/>
        <w:spacing w:after="0" w:line="240" w:lineRule="auto"/>
        <w:rPr>
          <w:rFonts w:ascii="Arial" w:eastAsia="Arial" w:hAnsi="Arial" w:cs="Arial"/>
          <w:sz w:val="24"/>
          <w:szCs w:val="24"/>
        </w:rPr>
      </w:pPr>
    </w:p>
    <w:p w14:paraId="11A23B26" w14:textId="71CA89FB" w:rsidR="00765043" w:rsidRDefault="00765043">
      <w:pPr>
        <w:widowControl w:val="0"/>
        <w:spacing w:after="0" w:line="240" w:lineRule="auto"/>
        <w:rPr>
          <w:rFonts w:ascii="Arial" w:eastAsia="Arial" w:hAnsi="Arial" w:cs="Arial"/>
          <w:sz w:val="24"/>
          <w:szCs w:val="24"/>
        </w:rPr>
      </w:pPr>
      <w:r>
        <w:rPr>
          <w:rFonts w:ascii="Arial" w:eastAsia="Arial" w:hAnsi="Arial" w:cs="Arial"/>
          <w:sz w:val="24"/>
          <w:szCs w:val="24"/>
        </w:rPr>
        <w:t xml:space="preserve">Rabbi Yoni Katz videos: Rabbi Katz, featured in the video in the lesson, </w:t>
      </w:r>
      <w:r w:rsidR="00496D6C">
        <w:rPr>
          <w:rFonts w:ascii="Arial" w:eastAsia="Arial" w:hAnsi="Arial" w:cs="Arial"/>
          <w:sz w:val="24"/>
          <w:szCs w:val="24"/>
        </w:rPr>
        <w:t xml:space="preserve">also has other videos that may </w:t>
      </w:r>
      <w:r w:rsidR="003349A6">
        <w:rPr>
          <w:rFonts w:ascii="Arial" w:eastAsia="Arial" w:hAnsi="Arial" w:cs="Arial"/>
          <w:sz w:val="24"/>
          <w:szCs w:val="24"/>
        </w:rPr>
        <w:t xml:space="preserve">be used in class or as background material </w:t>
      </w:r>
      <w:r w:rsidR="00496D6C">
        <w:rPr>
          <w:rFonts w:ascii="Arial" w:eastAsia="Arial" w:hAnsi="Arial" w:cs="Arial"/>
          <w:sz w:val="24"/>
          <w:szCs w:val="24"/>
        </w:rPr>
        <w:t>for teachers</w:t>
      </w:r>
      <w:r>
        <w:rPr>
          <w:rFonts w:ascii="Arial" w:eastAsia="Arial" w:hAnsi="Arial" w:cs="Arial"/>
          <w:sz w:val="24"/>
          <w:szCs w:val="24"/>
        </w:rPr>
        <w:t xml:space="preserve">. Simply enter his name in the search field in </w:t>
      </w:r>
      <w:proofErr w:type="spellStart"/>
      <w:r>
        <w:rPr>
          <w:rFonts w:ascii="Arial" w:eastAsia="Arial" w:hAnsi="Arial" w:cs="Arial"/>
          <w:sz w:val="24"/>
          <w:szCs w:val="24"/>
        </w:rPr>
        <w:t>Youtube</w:t>
      </w:r>
      <w:proofErr w:type="spellEnd"/>
      <w:r>
        <w:rPr>
          <w:rFonts w:ascii="Arial" w:eastAsia="Arial" w:hAnsi="Arial" w:cs="Arial"/>
          <w:sz w:val="24"/>
          <w:szCs w:val="24"/>
        </w:rPr>
        <w:t xml:space="preserve">. </w:t>
      </w:r>
    </w:p>
    <w:p w14:paraId="7816587F" w14:textId="77777777" w:rsidR="00765043" w:rsidRDefault="00765043">
      <w:pPr>
        <w:widowControl w:val="0"/>
        <w:spacing w:after="0" w:line="240" w:lineRule="auto"/>
        <w:rPr>
          <w:rFonts w:ascii="Arial" w:hAnsi="Arial" w:cs="Arial"/>
          <w:color w:val="0000FF"/>
          <w:sz w:val="24"/>
          <w:szCs w:val="24"/>
          <w:u w:val="single"/>
        </w:rPr>
      </w:pPr>
    </w:p>
    <w:p w14:paraId="4E632373" w14:textId="01C2F996" w:rsidR="00765043" w:rsidRPr="00496D6C" w:rsidRDefault="00765043" w:rsidP="00765043">
      <w:pPr>
        <w:widowControl w:val="0"/>
        <w:spacing w:after="0" w:line="240" w:lineRule="auto"/>
        <w:rPr>
          <w:rFonts w:ascii="Arial" w:eastAsia="Arial" w:hAnsi="Arial" w:cs="Arial"/>
          <w:sz w:val="24"/>
          <w:szCs w:val="24"/>
        </w:rPr>
      </w:pPr>
      <w:r>
        <w:rPr>
          <w:rFonts w:ascii="Arial" w:eastAsia="Arial" w:hAnsi="Arial" w:cs="Arial"/>
          <w:sz w:val="24"/>
          <w:szCs w:val="24"/>
        </w:rPr>
        <w:t xml:space="preserve">Play: The play, </w:t>
      </w:r>
      <w:r>
        <w:rPr>
          <w:rFonts w:ascii="Arial" w:eastAsia="Arial" w:hAnsi="Arial" w:cs="Arial"/>
          <w:i/>
          <w:iCs/>
          <w:sz w:val="24"/>
          <w:szCs w:val="24"/>
        </w:rPr>
        <w:t xml:space="preserve">Fires in the Mirror </w:t>
      </w:r>
      <w:r>
        <w:rPr>
          <w:rFonts w:ascii="Arial" w:eastAsia="Arial" w:hAnsi="Arial" w:cs="Arial"/>
          <w:sz w:val="24"/>
          <w:szCs w:val="24"/>
        </w:rPr>
        <w:t>by Anna Deavere Smith, explores t</w:t>
      </w:r>
      <w:r w:rsidRPr="00765043">
        <w:rPr>
          <w:rFonts w:ascii="Arial" w:eastAsia="Arial" w:hAnsi="Arial" w:cs="Arial"/>
          <w:sz w:val="24"/>
          <w:szCs w:val="24"/>
        </w:rPr>
        <w:t xml:space="preserve">he tensions </w:t>
      </w:r>
      <w:r>
        <w:rPr>
          <w:rFonts w:ascii="Arial" w:eastAsia="Arial" w:hAnsi="Arial" w:cs="Arial"/>
          <w:sz w:val="24"/>
          <w:szCs w:val="24"/>
        </w:rPr>
        <w:t xml:space="preserve">that sometimes arise </w:t>
      </w:r>
      <w:r w:rsidRPr="00765043">
        <w:rPr>
          <w:rFonts w:ascii="Arial" w:eastAsia="Arial" w:hAnsi="Arial" w:cs="Arial"/>
          <w:sz w:val="24"/>
          <w:szCs w:val="24"/>
        </w:rPr>
        <w:t>between the Hasidic Jewish people and their neighbors</w:t>
      </w:r>
      <w:r>
        <w:rPr>
          <w:rFonts w:ascii="Arial" w:eastAsia="Arial" w:hAnsi="Arial" w:cs="Arial"/>
          <w:sz w:val="24"/>
          <w:szCs w:val="24"/>
        </w:rPr>
        <w:t>.</w:t>
      </w:r>
      <w:r w:rsidRPr="00765043">
        <w:rPr>
          <w:rFonts w:ascii="Arial" w:eastAsia="Arial" w:hAnsi="Arial" w:cs="Arial"/>
          <w:sz w:val="24"/>
          <w:szCs w:val="24"/>
        </w:rPr>
        <w:t xml:space="preserve"> The play is on </w:t>
      </w:r>
      <w:proofErr w:type="spellStart"/>
      <w:r w:rsidRPr="00765043">
        <w:rPr>
          <w:rFonts w:ascii="Arial" w:eastAsia="Arial" w:hAnsi="Arial" w:cs="Arial"/>
          <w:sz w:val="24"/>
          <w:szCs w:val="24"/>
        </w:rPr>
        <w:t>youtube</w:t>
      </w:r>
      <w:proofErr w:type="spellEnd"/>
      <w:r w:rsidRPr="00765043">
        <w:rPr>
          <w:rFonts w:ascii="Arial" w:eastAsia="Arial" w:hAnsi="Arial" w:cs="Arial"/>
          <w:sz w:val="24"/>
          <w:szCs w:val="24"/>
        </w:rPr>
        <w:t xml:space="preserve"> in eight parts. </w:t>
      </w:r>
      <w:hyperlink r:id="rId9" w:history="1">
        <w:r w:rsidRPr="00765043">
          <w:rPr>
            <w:rStyle w:val="Hyperlink"/>
            <w:rFonts w:ascii="Arial" w:eastAsia="Arial" w:hAnsi="Arial" w:cs="Arial"/>
            <w:sz w:val="24"/>
            <w:szCs w:val="24"/>
          </w:rPr>
          <w:t>https://www.youtube.com/watch?v=hnkrUJny0CE</w:t>
        </w:r>
      </w:hyperlink>
    </w:p>
    <w:p w14:paraId="075D5769" w14:textId="77777777" w:rsidR="00562D58" w:rsidRPr="00496D6C" w:rsidRDefault="00562D58">
      <w:pPr>
        <w:widowControl w:val="0"/>
        <w:spacing w:after="0" w:line="240" w:lineRule="auto"/>
        <w:rPr>
          <w:rFonts w:ascii="Arial" w:eastAsia="Arial" w:hAnsi="Arial" w:cs="Arial"/>
          <w:sz w:val="24"/>
          <w:szCs w:val="24"/>
        </w:rPr>
      </w:pPr>
    </w:p>
    <w:p w14:paraId="22EF0BAC" w14:textId="77777777" w:rsidR="00562D58" w:rsidRPr="00A50ED5" w:rsidRDefault="00A10195">
      <w:pPr>
        <w:widowControl w:val="0"/>
        <w:spacing w:after="0" w:line="240" w:lineRule="auto"/>
        <w:rPr>
          <w:rFonts w:ascii="Arial" w:eastAsia="Arial" w:hAnsi="Arial" w:cs="Arial"/>
          <w:b/>
          <w:sz w:val="24"/>
          <w:szCs w:val="24"/>
          <w:u w:val="single"/>
        </w:rPr>
      </w:pPr>
      <w:r w:rsidRPr="00A50ED5">
        <w:rPr>
          <w:rFonts w:ascii="Arial" w:eastAsia="Arial" w:hAnsi="Arial" w:cs="Arial"/>
          <w:b/>
          <w:sz w:val="24"/>
          <w:szCs w:val="24"/>
          <w:u w:val="single"/>
        </w:rPr>
        <w:t>Materials and Resources</w:t>
      </w:r>
    </w:p>
    <w:p w14:paraId="2DF953AB" w14:textId="22E0BE9D" w:rsidR="002E1317" w:rsidRDefault="002E1317">
      <w:pPr>
        <w:widowControl w:val="0"/>
        <w:spacing w:after="0" w:line="240" w:lineRule="auto"/>
        <w:rPr>
          <w:rFonts w:ascii="Arial" w:eastAsia="Arial" w:hAnsi="Arial" w:cs="Arial"/>
          <w:sz w:val="24"/>
          <w:szCs w:val="24"/>
          <w:u w:val="single"/>
        </w:rPr>
      </w:pPr>
    </w:p>
    <w:p w14:paraId="6BA5F078" w14:textId="77777777" w:rsidR="00A50ED5" w:rsidRPr="00EB7F09" w:rsidRDefault="00A50ED5" w:rsidP="00A50ED5">
      <w:pPr>
        <w:pStyle w:val="ListParagraph"/>
        <w:widowControl w:val="0"/>
        <w:numPr>
          <w:ilvl w:val="0"/>
          <w:numId w:val="5"/>
        </w:numPr>
        <w:autoSpaceDE w:val="0"/>
        <w:autoSpaceDN w:val="0"/>
        <w:adjustRightInd w:val="0"/>
        <w:spacing w:after="0" w:line="240" w:lineRule="auto"/>
        <w:rPr>
          <w:rFonts w:ascii="Arial" w:eastAsia="Arial Unicode MS" w:hAnsi="Arial" w:cs="Arial"/>
          <w:sz w:val="24"/>
          <w:szCs w:val="24"/>
        </w:rPr>
      </w:pPr>
      <w:r w:rsidRPr="00EB7F09">
        <w:rPr>
          <w:rFonts w:ascii="Arial" w:eastAsia="Arial Unicode MS" w:hAnsi="Arial" w:cs="Arial"/>
          <w:sz w:val="24"/>
          <w:szCs w:val="24"/>
        </w:rPr>
        <w:t>Computer</w:t>
      </w:r>
    </w:p>
    <w:p w14:paraId="58072F51" w14:textId="77777777" w:rsidR="00A50ED5" w:rsidRPr="0079087D" w:rsidRDefault="00A50ED5" w:rsidP="00A50ED5">
      <w:pPr>
        <w:pStyle w:val="ListParagraph"/>
        <w:widowControl w:val="0"/>
        <w:numPr>
          <w:ilvl w:val="0"/>
          <w:numId w:val="5"/>
        </w:numPr>
        <w:autoSpaceDE w:val="0"/>
        <w:autoSpaceDN w:val="0"/>
        <w:adjustRightInd w:val="0"/>
        <w:spacing w:after="0" w:line="240" w:lineRule="auto"/>
        <w:rPr>
          <w:rFonts w:ascii="Arial" w:eastAsia="Arial Unicode MS" w:hAnsi="Arial" w:cs="Arial"/>
          <w:sz w:val="24"/>
          <w:szCs w:val="24"/>
        </w:rPr>
      </w:pPr>
      <w:r w:rsidRPr="00EB7F09">
        <w:rPr>
          <w:rFonts w:ascii="Arial" w:eastAsia="Arial Unicode MS" w:hAnsi="Arial" w:cs="Arial"/>
          <w:sz w:val="24"/>
          <w:szCs w:val="24"/>
        </w:rPr>
        <w:t>Projector</w:t>
      </w:r>
    </w:p>
    <w:p w14:paraId="26AF1CDB" w14:textId="4C3EC499" w:rsidR="00A50ED5" w:rsidRPr="00A50ED5" w:rsidRDefault="00A50ED5" w:rsidP="00A50ED5">
      <w:pPr>
        <w:pStyle w:val="ListParagraph"/>
        <w:widowControl w:val="0"/>
        <w:numPr>
          <w:ilvl w:val="0"/>
          <w:numId w:val="5"/>
        </w:numPr>
        <w:autoSpaceDE w:val="0"/>
        <w:autoSpaceDN w:val="0"/>
        <w:adjustRightInd w:val="0"/>
        <w:spacing w:after="0" w:line="240" w:lineRule="auto"/>
        <w:rPr>
          <w:rFonts w:ascii="Arial" w:eastAsia="Times New Roman" w:hAnsi="Arial" w:cs="Arial"/>
          <w:i/>
          <w:sz w:val="24"/>
          <w:szCs w:val="24"/>
        </w:rPr>
      </w:pPr>
      <w:r w:rsidRPr="0002706E">
        <w:rPr>
          <w:rFonts w:ascii="Arial" w:eastAsia="Arial Unicode MS" w:hAnsi="Arial" w:cs="Arial"/>
          <w:sz w:val="24"/>
          <w:szCs w:val="24"/>
        </w:rPr>
        <w:t>Screen</w:t>
      </w:r>
    </w:p>
    <w:p w14:paraId="1F08F9C6" w14:textId="51FA408B" w:rsidR="00A50ED5" w:rsidRPr="0002706E" w:rsidRDefault="00A50ED5" w:rsidP="00A50ED5">
      <w:pPr>
        <w:pStyle w:val="ListParagraph"/>
        <w:widowControl w:val="0"/>
        <w:numPr>
          <w:ilvl w:val="0"/>
          <w:numId w:val="5"/>
        </w:numPr>
        <w:autoSpaceDE w:val="0"/>
        <w:autoSpaceDN w:val="0"/>
        <w:adjustRightInd w:val="0"/>
        <w:spacing w:after="0" w:line="240" w:lineRule="auto"/>
        <w:rPr>
          <w:rFonts w:ascii="Arial" w:eastAsia="Times New Roman" w:hAnsi="Arial" w:cs="Arial"/>
          <w:i/>
          <w:sz w:val="24"/>
          <w:szCs w:val="24"/>
        </w:rPr>
      </w:pPr>
      <w:r>
        <w:rPr>
          <w:rFonts w:ascii="Arial" w:eastAsia="Arial Unicode MS" w:hAnsi="Arial" w:cs="Arial"/>
          <w:sz w:val="24"/>
          <w:szCs w:val="24"/>
        </w:rPr>
        <w:t>External speakers</w:t>
      </w:r>
    </w:p>
    <w:p w14:paraId="26F2BCA6" w14:textId="48748FA6" w:rsidR="00A50ED5" w:rsidRPr="0002706E" w:rsidRDefault="00A50ED5" w:rsidP="00A50ED5">
      <w:pPr>
        <w:pStyle w:val="ListParagraph"/>
        <w:widowControl w:val="0"/>
        <w:numPr>
          <w:ilvl w:val="0"/>
          <w:numId w:val="5"/>
        </w:numPr>
        <w:autoSpaceDE w:val="0"/>
        <w:autoSpaceDN w:val="0"/>
        <w:adjustRightInd w:val="0"/>
        <w:spacing w:after="0" w:line="240" w:lineRule="auto"/>
        <w:rPr>
          <w:rFonts w:ascii="Arial" w:eastAsia="Times New Roman" w:hAnsi="Arial" w:cs="Arial"/>
          <w:i/>
          <w:sz w:val="24"/>
          <w:szCs w:val="24"/>
        </w:rPr>
      </w:pPr>
      <w:r w:rsidRPr="0002706E">
        <w:rPr>
          <w:rFonts w:ascii="Arial" w:eastAsia="Times New Roman" w:hAnsi="Arial" w:cs="Arial"/>
          <w:sz w:val="24"/>
          <w:szCs w:val="24"/>
        </w:rPr>
        <w:t xml:space="preserve">PowerPoint presentation: </w:t>
      </w:r>
      <w:r>
        <w:rPr>
          <w:rFonts w:ascii="Arial" w:eastAsia="Times New Roman" w:hAnsi="Arial" w:cs="Arial"/>
          <w:i/>
          <w:sz w:val="24"/>
          <w:szCs w:val="24"/>
        </w:rPr>
        <w:t>Guy Greenberg</w:t>
      </w:r>
    </w:p>
    <w:p w14:paraId="071560DF" w14:textId="77777777" w:rsidR="00A50ED5" w:rsidRDefault="00A50ED5" w:rsidP="00A50ED5">
      <w:pPr>
        <w:pStyle w:val="ListParagraph"/>
        <w:numPr>
          <w:ilvl w:val="0"/>
          <w:numId w:val="5"/>
        </w:numPr>
        <w:rPr>
          <w:rFonts w:ascii="Arial" w:hAnsi="Arial" w:cs="Arial"/>
          <w:sz w:val="24"/>
          <w:szCs w:val="24"/>
        </w:rPr>
      </w:pPr>
      <w:r>
        <w:rPr>
          <w:rFonts w:ascii="Arial" w:hAnsi="Arial" w:cs="Arial"/>
          <w:sz w:val="24"/>
          <w:szCs w:val="24"/>
        </w:rPr>
        <w:t>Student notebooks</w:t>
      </w:r>
    </w:p>
    <w:p w14:paraId="493C03E5" w14:textId="6AEC5212" w:rsidR="00A50ED5" w:rsidRDefault="00A50ED5" w:rsidP="00A50ED5">
      <w:pPr>
        <w:pStyle w:val="ListParagraph"/>
        <w:numPr>
          <w:ilvl w:val="0"/>
          <w:numId w:val="5"/>
        </w:numPr>
        <w:rPr>
          <w:rFonts w:ascii="Arial" w:hAnsi="Arial" w:cs="Arial"/>
          <w:sz w:val="24"/>
          <w:szCs w:val="24"/>
        </w:rPr>
      </w:pPr>
      <w:r>
        <w:rPr>
          <w:rFonts w:ascii="Arial" w:hAnsi="Arial" w:cs="Arial"/>
          <w:sz w:val="24"/>
          <w:szCs w:val="24"/>
        </w:rPr>
        <w:t>Paper, p</w:t>
      </w:r>
      <w:r w:rsidRPr="006630B7">
        <w:rPr>
          <w:rFonts w:ascii="Arial" w:hAnsi="Arial" w:cs="Arial"/>
          <w:sz w:val="24"/>
          <w:szCs w:val="24"/>
        </w:rPr>
        <w:t>encils or pens for writing</w:t>
      </w:r>
    </w:p>
    <w:p w14:paraId="07606A00" w14:textId="77777777" w:rsidR="00964D8E" w:rsidRPr="00964D8E" w:rsidRDefault="002E46F0" w:rsidP="00D93FF9">
      <w:pPr>
        <w:pStyle w:val="ListParagraph"/>
        <w:widowControl w:val="0"/>
        <w:numPr>
          <w:ilvl w:val="0"/>
          <w:numId w:val="5"/>
        </w:numPr>
        <w:spacing w:after="0" w:line="240" w:lineRule="auto"/>
        <w:rPr>
          <w:rFonts w:ascii="Arial" w:eastAsia="Arial" w:hAnsi="Arial" w:cs="Arial"/>
          <w:b/>
          <w:sz w:val="24"/>
          <w:szCs w:val="24"/>
          <w:u w:val="single"/>
        </w:rPr>
      </w:pPr>
      <w:r w:rsidRPr="003349A6">
        <w:rPr>
          <w:rFonts w:ascii="Arial" w:hAnsi="Arial" w:cs="Arial"/>
          <w:sz w:val="24"/>
          <w:szCs w:val="24"/>
        </w:rPr>
        <w:t>Cellphone camera or c</w:t>
      </w:r>
      <w:r w:rsidR="00A50ED5" w:rsidRPr="003349A6">
        <w:rPr>
          <w:rFonts w:ascii="Arial" w:hAnsi="Arial" w:cs="Arial"/>
          <w:sz w:val="24"/>
          <w:szCs w:val="24"/>
        </w:rPr>
        <w:t>ameras for student rental, if necessary</w:t>
      </w:r>
    </w:p>
    <w:p w14:paraId="39B98324" w14:textId="77777777" w:rsidR="00964D8E" w:rsidRDefault="00964D8E" w:rsidP="00964D8E">
      <w:pPr>
        <w:widowControl w:val="0"/>
        <w:spacing w:after="0" w:line="240" w:lineRule="auto"/>
        <w:rPr>
          <w:rFonts w:ascii="Arial" w:eastAsia="Arial" w:hAnsi="Arial" w:cs="Arial"/>
          <w:b/>
          <w:sz w:val="24"/>
          <w:szCs w:val="24"/>
          <w:u w:val="single"/>
        </w:rPr>
      </w:pPr>
    </w:p>
    <w:p w14:paraId="5D2E925F" w14:textId="2F82AD35" w:rsidR="00562D58" w:rsidRPr="002C112C" w:rsidRDefault="00A10195">
      <w:pPr>
        <w:widowControl w:val="0"/>
        <w:spacing w:after="0" w:line="240" w:lineRule="auto"/>
        <w:rPr>
          <w:rFonts w:ascii="Arial" w:eastAsia="Arial" w:hAnsi="Arial" w:cs="Arial"/>
          <w:b/>
          <w:sz w:val="24"/>
          <w:szCs w:val="24"/>
          <w:u w:val="single"/>
        </w:rPr>
      </w:pPr>
      <w:r w:rsidRPr="00A50ED5">
        <w:rPr>
          <w:rFonts w:ascii="Arial" w:eastAsia="Arial" w:hAnsi="Arial" w:cs="Arial"/>
          <w:b/>
          <w:sz w:val="24"/>
          <w:szCs w:val="24"/>
          <w:u w:val="single"/>
        </w:rPr>
        <w:t>References</w:t>
      </w:r>
    </w:p>
    <w:p w14:paraId="079341FE" w14:textId="77777777" w:rsidR="002C112C" w:rsidRPr="002C112C" w:rsidRDefault="002C112C" w:rsidP="002C112C">
      <w:pPr>
        <w:pStyle w:val="Heading1"/>
        <w:shd w:val="clear" w:color="auto" w:fill="FFFFFF"/>
        <w:spacing w:before="0" w:after="0" w:line="333" w:lineRule="atLeast"/>
        <w:textAlignment w:val="baseline"/>
        <w:rPr>
          <w:rFonts w:ascii="Arial" w:hAnsi="Arial" w:cs="Arial"/>
          <w:sz w:val="24"/>
          <w:szCs w:val="24"/>
        </w:rPr>
      </w:pPr>
      <w:bookmarkStart w:id="0" w:name="_gjdgxs" w:colFirst="0" w:colLast="0"/>
      <w:bookmarkEnd w:id="0"/>
    </w:p>
    <w:p w14:paraId="54567CE4" w14:textId="2D053066" w:rsidR="002C112C" w:rsidRPr="002C112C" w:rsidRDefault="002C112C">
      <w:pPr>
        <w:pStyle w:val="Heading1"/>
        <w:shd w:val="clear" w:color="auto" w:fill="FFFFFF"/>
        <w:spacing w:before="0" w:after="240"/>
        <w:rPr>
          <w:rFonts w:ascii="Arial" w:hAnsi="Arial" w:cs="Arial"/>
          <w:b w:val="0"/>
          <w:bCs/>
          <w:color w:val="414141"/>
          <w:sz w:val="24"/>
          <w:szCs w:val="24"/>
        </w:rPr>
      </w:pPr>
      <w:r w:rsidRPr="002C112C">
        <w:rPr>
          <w:rFonts w:ascii="Arial" w:hAnsi="Arial" w:cs="Arial"/>
          <w:b w:val="0"/>
          <w:bCs/>
          <w:color w:val="000000"/>
          <w:sz w:val="24"/>
          <w:szCs w:val="24"/>
        </w:rPr>
        <w:t>Diner, D. (2020)</w:t>
      </w:r>
      <w:r>
        <w:rPr>
          <w:rFonts w:ascii="Arial" w:hAnsi="Arial" w:cs="Arial"/>
          <w:b w:val="0"/>
          <w:bCs/>
          <w:color w:val="000000"/>
          <w:sz w:val="24"/>
          <w:szCs w:val="24"/>
        </w:rPr>
        <w:t>.</w:t>
      </w:r>
      <w:r w:rsidRPr="002C112C">
        <w:rPr>
          <w:rFonts w:ascii="Arial" w:hAnsi="Arial" w:cs="Arial"/>
          <w:b w:val="0"/>
          <w:bCs/>
          <w:color w:val="000000"/>
          <w:sz w:val="24"/>
          <w:szCs w:val="24"/>
        </w:rPr>
        <w:t xml:space="preserve"> </w:t>
      </w:r>
      <w:r w:rsidRPr="002C112C">
        <w:rPr>
          <w:rFonts w:ascii="Arial" w:hAnsi="Arial" w:cs="Arial"/>
          <w:b w:val="0"/>
          <w:bCs/>
          <w:i/>
          <w:iCs/>
          <w:color w:val="414141"/>
          <w:sz w:val="24"/>
          <w:szCs w:val="24"/>
        </w:rPr>
        <w:t>Encyclopedia of Jewish history and culture online</w:t>
      </w:r>
      <w:r w:rsidRPr="002C112C">
        <w:rPr>
          <w:rFonts w:ascii="Arial" w:hAnsi="Arial" w:cs="Arial"/>
          <w:b w:val="0"/>
          <w:bCs/>
          <w:color w:val="414141"/>
          <w:sz w:val="24"/>
          <w:szCs w:val="24"/>
        </w:rPr>
        <w:t>. Brill.</w:t>
      </w:r>
      <w:r w:rsidR="00760339">
        <w:rPr>
          <w:rFonts w:ascii="Arial" w:hAnsi="Arial" w:cs="Arial"/>
          <w:b w:val="0"/>
          <w:bCs/>
          <w:color w:val="414141"/>
          <w:sz w:val="24"/>
          <w:szCs w:val="24"/>
        </w:rPr>
        <w:t xml:space="preserve"> </w:t>
      </w:r>
      <w:r w:rsidR="00760339">
        <w:rPr>
          <w:rFonts w:ascii="Arial" w:hAnsi="Arial" w:cs="Arial"/>
          <w:b w:val="0"/>
          <w:bCs/>
          <w:color w:val="414141"/>
          <w:sz w:val="24"/>
          <w:szCs w:val="24"/>
        </w:rPr>
        <w:br/>
      </w:r>
      <w:hyperlink r:id="rId10" w:history="1">
        <w:r w:rsidR="00760339" w:rsidRPr="00816F17">
          <w:rPr>
            <w:rStyle w:val="Hyperlink"/>
            <w:rFonts w:ascii="Arial" w:hAnsi="Arial" w:cs="Arial"/>
            <w:b w:val="0"/>
            <w:bCs/>
            <w:sz w:val="24"/>
            <w:szCs w:val="24"/>
          </w:rPr>
          <w:t>https://referenceworks.brillonline.com/browse/encyclopedia-of-jewish-history-and-culture</w:t>
        </w:r>
      </w:hyperlink>
    </w:p>
    <w:p w14:paraId="1914BB77" w14:textId="4D914D69" w:rsidR="00760339" w:rsidRDefault="002C112C" w:rsidP="00760339">
      <w:pPr>
        <w:pStyle w:val="Heading1"/>
        <w:shd w:val="clear" w:color="auto" w:fill="FFFFFF"/>
        <w:spacing w:before="0" w:after="0" w:line="333" w:lineRule="atLeast"/>
        <w:textAlignment w:val="baseline"/>
        <w:rPr>
          <w:rFonts w:ascii="Arial" w:hAnsi="Arial" w:cs="Arial"/>
          <w:b w:val="0"/>
          <w:bCs/>
          <w:color w:val="000000"/>
          <w:sz w:val="24"/>
          <w:szCs w:val="24"/>
        </w:rPr>
      </w:pPr>
      <w:r w:rsidRPr="002C112C">
        <w:rPr>
          <w:rFonts w:ascii="Arial" w:hAnsi="Arial" w:cs="Arial"/>
          <w:b w:val="0"/>
          <w:bCs/>
          <w:color w:val="000000"/>
          <w:sz w:val="24"/>
          <w:szCs w:val="24"/>
        </w:rPr>
        <w:t xml:space="preserve">Eisenberg, J., &amp; </w:t>
      </w:r>
      <w:proofErr w:type="spellStart"/>
      <w:r w:rsidRPr="002C112C">
        <w:rPr>
          <w:rFonts w:ascii="Arial" w:hAnsi="Arial" w:cs="Arial"/>
          <w:b w:val="0"/>
          <w:bCs/>
          <w:color w:val="000000"/>
          <w:sz w:val="24"/>
          <w:szCs w:val="24"/>
        </w:rPr>
        <w:t>Scolnic</w:t>
      </w:r>
      <w:proofErr w:type="spellEnd"/>
      <w:r w:rsidRPr="002C112C">
        <w:rPr>
          <w:rFonts w:ascii="Arial" w:hAnsi="Arial" w:cs="Arial"/>
          <w:b w:val="0"/>
          <w:bCs/>
          <w:color w:val="000000"/>
          <w:sz w:val="24"/>
          <w:szCs w:val="24"/>
        </w:rPr>
        <w:t>, E.</w:t>
      </w:r>
      <w:r>
        <w:rPr>
          <w:rFonts w:ascii="Arial" w:hAnsi="Arial" w:cs="Arial"/>
          <w:b w:val="0"/>
          <w:bCs/>
          <w:color w:val="000000"/>
          <w:sz w:val="24"/>
          <w:szCs w:val="24"/>
        </w:rPr>
        <w:t xml:space="preserve"> (2006).</w:t>
      </w:r>
      <w:r w:rsidRPr="002C112C">
        <w:rPr>
          <w:rFonts w:ascii="Arial" w:hAnsi="Arial" w:cs="Arial"/>
          <w:b w:val="0"/>
          <w:bCs/>
          <w:color w:val="000000"/>
          <w:sz w:val="24"/>
          <w:szCs w:val="24"/>
        </w:rPr>
        <w:t xml:space="preserve"> </w:t>
      </w:r>
      <w:r w:rsidRPr="002C112C">
        <w:rPr>
          <w:rFonts w:ascii="Arial" w:hAnsi="Arial" w:cs="Arial"/>
          <w:b w:val="0"/>
          <w:bCs/>
          <w:i/>
          <w:iCs/>
          <w:color w:val="000000"/>
          <w:sz w:val="24"/>
          <w:szCs w:val="24"/>
        </w:rPr>
        <w:t xml:space="preserve">Dictionary of Jewish words. </w:t>
      </w:r>
      <w:r>
        <w:rPr>
          <w:rFonts w:ascii="Arial" w:hAnsi="Arial" w:cs="Arial"/>
          <w:b w:val="0"/>
          <w:bCs/>
          <w:color w:val="000000"/>
          <w:sz w:val="24"/>
          <w:szCs w:val="24"/>
        </w:rPr>
        <w:t xml:space="preserve">Jewish Publication </w:t>
      </w:r>
    </w:p>
    <w:p w14:paraId="1E53F5FF" w14:textId="0CA7B699" w:rsidR="002C112C" w:rsidRPr="00E95442" w:rsidRDefault="002C112C" w:rsidP="00964D8E">
      <w:pPr>
        <w:pStyle w:val="Heading1"/>
        <w:shd w:val="clear" w:color="auto" w:fill="FFFFFF"/>
        <w:spacing w:before="0" w:after="0" w:line="333" w:lineRule="atLeast"/>
        <w:textAlignment w:val="baseline"/>
        <w:rPr>
          <w:rFonts w:ascii="Arial" w:hAnsi="Arial" w:cs="Arial"/>
          <w:b w:val="0"/>
          <w:bCs/>
          <w:color w:val="000000"/>
          <w:sz w:val="24"/>
          <w:szCs w:val="24"/>
        </w:rPr>
      </w:pPr>
      <w:r>
        <w:rPr>
          <w:rFonts w:ascii="Arial" w:hAnsi="Arial" w:cs="Arial"/>
          <w:b w:val="0"/>
          <w:bCs/>
          <w:color w:val="000000"/>
          <w:sz w:val="24"/>
          <w:szCs w:val="24"/>
        </w:rPr>
        <w:t xml:space="preserve">Society. </w:t>
      </w:r>
    </w:p>
    <w:p w14:paraId="63E79142" w14:textId="22226278" w:rsidR="002C112C" w:rsidRPr="00E95442" w:rsidRDefault="002C112C">
      <w:pPr>
        <w:widowControl w:val="0"/>
        <w:spacing w:after="0" w:line="240" w:lineRule="auto"/>
        <w:rPr>
          <w:rFonts w:ascii="Arial" w:hAnsi="Arial" w:cs="Arial"/>
          <w:color w:val="000000"/>
          <w:sz w:val="24"/>
          <w:szCs w:val="24"/>
        </w:rPr>
      </w:pPr>
    </w:p>
    <w:p w14:paraId="1C28592E" w14:textId="2CBD6F15" w:rsidR="00E95442" w:rsidRPr="00E95442" w:rsidRDefault="00E95442">
      <w:pPr>
        <w:widowControl w:val="0"/>
        <w:spacing w:after="0" w:line="240" w:lineRule="auto"/>
        <w:rPr>
          <w:rFonts w:ascii="Arial" w:hAnsi="Arial" w:cs="Arial"/>
          <w:sz w:val="24"/>
          <w:szCs w:val="24"/>
        </w:rPr>
      </w:pPr>
      <w:r>
        <w:rPr>
          <w:rFonts w:ascii="Arial" w:hAnsi="Arial" w:cs="Arial"/>
          <w:color w:val="000000"/>
          <w:sz w:val="24"/>
          <w:szCs w:val="24"/>
        </w:rPr>
        <w:t xml:space="preserve">The </w:t>
      </w:r>
      <w:r w:rsidRPr="00E95442">
        <w:rPr>
          <w:rFonts w:ascii="Arial" w:hAnsi="Arial" w:cs="Arial"/>
          <w:color w:val="000000"/>
          <w:sz w:val="24"/>
          <w:szCs w:val="24"/>
        </w:rPr>
        <w:t>Heavy Collective. (20</w:t>
      </w:r>
      <w:r>
        <w:rPr>
          <w:rFonts w:ascii="Arial" w:hAnsi="Arial" w:cs="Arial"/>
          <w:color w:val="000000"/>
          <w:sz w:val="24"/>
          <w:szCs w:val="24"/>
        </w:rPr>
        <w:t>17</w:t>
      </w:r>
      <w:r w:rsidRPr="00E95442">
        <w:rPr>
          <w:rFonts w:ascii="Arial" w:hAnsi="Arial" w:cs="Arial"/>
          <w:color w:val="000000"/>
          <w:sz w:val="24"/>
          <w:szCs w:val="24"/>
        </w:rPr>
        <w:t xml:space="preserve">). </w:t>
      </w:r>
      <w:r w:rsidRPr="00E95442">
        <w:rPr>
          <w:rFonts w:ascii="Arial" w:hAnsi="Arial" w:cs="Arial"/>
          <w:i/>
          <w:iCs/>
          <w:color w:val="000000"/>
          <w:sz w:val="24"/>
          <w:szCs w:val="24"/>
        </w:rPr>
        <w:t xml:space="preserve">Guy Greenberg. </w:t>
      </w:r>
      <w:hyperlink r:id="rId11" w:history="1">
        <w:r w:rsidRPr="00E95442">
          <w:rPr>
            <w:rStyle w:val="Hyperlink"/>
            <w:rFonts w:ascii="Arial" w:hAnsi="Arial" w:cs="Arial"/>
            <w:sz w:val="24"/>
            <w:szCs w:val="24"/>
          </w:rPr>
          <w:t>http://theheavycollective.com/2017/04/06/friday-fry-up-guy-greenberg/</w:t>
        </w:r>
      </w:hyperlink>
      <w:r w:rsidRPr="00E95442">
        <w:rPr>
          <w:rFonts w:ascii="Arial" w:hAnsi="Arial" w:cs="Arial"/>
          <w:sz w:val="24"/>
          <w:szCs w:val="24"/>
        </w:rPr>
        <w:t>.</w:t>
      </w:r>
    </w:p>
    <w:p w14:paraId="3D9AC908" w14:textId="77777777" w:rsidR="00E95442" w:rsidRPr="00E95442" w:rsidRDefault="00E95442">
      <w:pPr>
        <w:widowControl w:val="0"/>
        <w:spacing w:after="0" w:line="240" w:lineRule="auto"/>
        <w:rPr>
          <w:rFonts w:ascii="Arial" w:hAnsi="Arial" w:cs="Arial"/>
          <w:color w:val="000000"/>
          <w:sz w:val="24"/>
          <w:szCs w:val="24"/>
        </w:rPr>
      </w:pPr>
    </w:p>
    <w:p w14:paraId="5CAAE3B4" w14:textId="77777777" w:rsidR="00964D8E" w:rsidRDefault="002E1317">
      <w:pPr>
        <w:widowControl w:val="0"/>
        <w:spacing w:after="0" w:line="240" w:lineRule="auto"/>
        <w:rPr>
          <w:rFonts w:ascii="Arial" w:hAnsi="Arial" w:cs="Arial"/>
          <w:i/>
          <w:iCs/>
          <w:color w:val="000000"/>
          <w:sz w:val="24"/>
          <w:szCs w:val="24"/>
        </w:rPr>
      </w:pPr>
      <w:r w:rsidRPr="00E95442">
        <w:rPr>
          <w:rFonts w:ascii="Arial" w:hAnsi="Arial" w:cs="Arial"/>
          <w:color w:val="000000"/>
          <w:sz w:val="24"/>
          <w:szCs w:val="24"/>
        </w:rPr>
        <w:t xml:space="preserve">University of South Florida. (2020, June 29). </w:t>
      </w:r>
      <w:r w:rsidRPr="00E95442">
        <w:rPr>
          <w:rFonts w:ascii="Arial" w:hAnsi="Arial" w:cs="Arial"/>
          <w:i/>
          <w:iCs/>
          <w:color w:val="000000"/>
          <w:sz w:val="24"/>
          <w:szCs w:val="24"/>
        </w:rPr>
        <w:t>Visual</w:t>
      </w:r>
      <w:r w:rsidRPr="00A50ED5">
        <w:rPr>
          <w:rFonts w:ascii="Arial" w:hAnsi="Arial" w:cs="Arial"/>
          <w:i/>
          <w:iCs/>
          <w:color w:val="000000"/>
          <w:sz w:val="24"/>
          <w:szCs w:val="24"/>
        </w:rPr>
        <w:t xml:space="preserve"> thinking strategies: What is it?</w:t>
      </w:r>
    </w:p>
    <w:p w14:paraId="5EB22B97" w14:textId="22EE4FDA" w:rsidR="00562D58" w:rsidRPr="00A50ED5" w:rsidRDefault="00054026">
      <w:pPr>
        <w:widowControl w:val="0"/>
        <w:spacing w:after="0" w:line="240" w:lineRule="auto"/>
        <w:rPr>
          <w:rFonts w:ascii="Arial" w:eastAsia="Arial" w:hAnsi="Arial" w:cs="Arial"/>
          <w:sz w:val="24"/>
          <w:szCs w:val="24"/>
        </w:rPr>
      </w:pPr>
      <w:hyperlink r:id="rId12" w:history="1">
        <w:r w:rsidR="002E1317" w:rsidRPr="00A50ED5">
          <w:rPr>
            <w:rStyle w:val="Hyperlink"/>
            <w:rFonts w:ascii="Arial" w:hAnsi="Arial" w:cs="Arial"/>
            <w:color w:val="1155CC"/>
            <w:sz w:val="24"/>
            <w:szCs w:val="24"/>
          </w:rPr>
          <w:t>https://www.usf.edu/atle/teaching/visual-thinking-strategies.aspx</w:t>
        </w:r>
      </w:hyperlink>
    </w:p>
    <w:sectPr w:rsidR="00562D58" w:rsidRPr="00A50ED5">
      <w:headerReference w:type="default" r:id="rId13"/>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946C6" w14:textId="77777777" w:rsidR="00054026" w:rsidRDefault="00054026">
      <w:pPr>
        <w:spacing w:after="0" w:line="240" w:lineRule="auto"/>
      </w:pPr>
      <w:r>
        <w:separator/>
      </w:r>
    </w:p>
  </w:endnote>
  <w:endnote w:type="continuationSeparator" w:id="0">
    <w:p w14:paraId="1D4EE6E4" w14:textId="77777777" w:rsidR="00054026" w:rsidRDefault="0005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0F758" w14:textId="77777777" w:rsidR="00054026" w:rsidRDefault="00054026">
      <w:pPr>
        <w:spacing w:after="0" w:line="240" w:lineRule="auto"/>
      </w:pPr>
      <w:r>
        <w:separator/>
      </w:r>
    </w:p>
  </w:footnote>
  <w:footnote w:type="continuationSeparator" w:id="0">
    <w:p w14:paraId="228F0DFA" w14:textId="77777777" w:rsidR="00054026" w:rsidRDefault="0005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799F" w14:textId="77777777" w:rsidR="00562D58" w:rsidRDefault="00A10195">
    <w:r>
      <w:rPr>
        <w:noProof/>
      </w:rPr>
      <mc:AlternateContent>
        <mc:Choice Requires="wps">
          <w:drawing>
            <wp:anchor distT="0" distB="0" distL="114300" distR="114300" simplePos="0" relativeHeight="251658240" behindDoc="0" locked="0" layoutInCell="1" hidden="0" allowOverlap="1" wp14:anchorId="348070E5" wp14:editId="3E77D26A">
              <wp:simplePos x="0" y="0"/>
              <wp:positionH relativeFrom="page">
                <wp:posOffset>6853238</wp:posOffset>
              </wp:positionH>
              <wp:positionV relativeFrom="page">
                <wp:posOffset>372428</wp:posOffset>
              </wp:positionV>
              <wp:extent cx="923925" cy="173990"/>
              <wp:effectExtent l="0" t="0" r="0" b="0"/>
              <wp:wrapNone/>
              <wp:docPr id="2" name="Rectangle 2"/>
              <wp:cNvGraphicFramePr/>
              <a:graphic xmlns:a="http://schemas.openxmlformats.org/drawingml/2006/main">
                <a:graphicData uri="http://schemas.microsoft.com/office/word/2010/wordprocessingShape">
                  <wps:wsp>
                    <wps:cNvSpPr/>
                    <wps:spPr>
                      <a:xfrm>
                        <a:off x="4888800" y="3697768"/>
                        <a:ext cx="914400" cy="164465"/>
                      </a:xfrm>
                      <a:prstGeom prst="rect">
                        <a:avLst/>
                      </a:prstGeom>
                      <a:solidFill>
                        <a:srgbClr val="404040">
                          <a:alpha val="60000"/>
                        </a:srgbClr>
                      </a:solidFill>
                      <a:ln>
                        <a:noFill/>
                      </a:ln>
                    </wps:spPr>
                    <wps:txbx>
                      <w:txbxContent>
                        <w:p w14:paraId="08539A45" w14:textId="27BE3520" w:rsidR="00562D58" w:rsidRDefault="00EA5D66">
                          <w:pPr>
                            <w:spacing w:after="0" w:line="240" w:lineRule="auto"/>
                            <w:textDirection w:val="btLr"/>
                          </w:pPr>
                          <w:r>
                            <w:rPr>
                              <w:rFonts w:ascii="Helvetica Neue" w:eastAsia="Helvetica Neue" w:hAnsi="Helvetica Neue" w:cs="Helvetica Neue"/>
                              <w:color w:val="000000"/>
                            </w:rPr>
                            <w:t xml:space="preserve"> PAGE   1</w:t>
                          </w:r>
                          <w:r w:rsidR="00A10195">
                            <w:rPr>
                              <w:rFonts w:ascii="Helvetica Neue" w:eastAsia="Helvetica Neue" w:hAnsi="Helvetica Neue" w:cs="Helvetica Neue"/>
                              <w:color w:val="000000"/>
                            </w:rPr>
                            <w:t xml:space="preserve"> MERGEFORMAT </w:t>
                          </w:r>
                          <w:r w:rsidR="00A10195">
                            <w:rPr>
                              <w:rFonts w:ascii="Helvetica Neue" w:eastAsia="Helvetica Neue" w:hAnsi="Helvetica Neue" w:cs="Helvetica Neue"/>
                              <w:color w:val="FFFFFF"/>
                            </w:rPr>
                            <w:t>2</w:t>
                          </w:r>
                        </w:p>
                      </w:txbxContent>
                    </wps:txbx>
                    <wps:bodyPr spcFirstLastPara="1" wrap="square" lIns="91425" tIns="0" rIns="91425" bIns="0" anchor="ctr" anchorCtr="0">
                      <a:noAutofit/>
                    </wps:bodyPr>
                  </wps:wsp>
                </a:graphicData>
              </a:graphic>
            </wp:anchor>
          </w:drawing>
        </mc:Choice>
        <mc:Fallback>
          <w:pict>
            <v:rect w14:anchorId="348070E5" id="Rectangle 2" o:spid="_x0000_s1027" style="position:absolute;margin-left:539.65pt;margin-top:29.35pt;width:72.75pt;height:13.7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" fillcolor="#404040" stroked="f">
              <v:fill opacity="39321f"/>
              <v:textbox inset="2.53958mm,0,2.53958mm,0">
                <w:txbxContent>
                  <w:p w14:paraId="08539A45" w14:textId="27BE3520" w:rsidR="00562D58" w:rsidRDefault="00EA5D66">
                    <w:pPr>
                      <w:spacing w:after="0" w:line="240" w:lineRule="auto"/>
                      <w:textDirection w:val="btLr"/>
                    </w:pPr>
                    <w:r>
                      <w:rPr>
                        <w:rFonts w:ascii="Helvetica Neue" w:eastAsia="Helvetica Neue" w:hAnsi="Helvetica Neue" w:cs="Helvetica Neue"/>
                        <w:color w:val="000000"/>
                      </w:rPr>
                      <w:t xml:space="preserve"> PAGE   1</w:t>
                    </w:r>
                    <w:r w:rsidR="00A10195">
                      <w:rPr>
                        <w:rFonts w:ascii="Helvetica Neue" w:eastAsia="Helvetica Neue" w:hAnsi="Helvetica Neue" w:cs="Helvetica Neue"/>
                        <w:color w:val="000000"/>
                      </w:rPr>
                      <w:t xml:space="preserve"> MERGEFORMAT </w:t>
                    </w:r>
                    <w:r w:rsidR="00A10195">
                      <w:rPr>
                        <w:rFonts w:ascii="Helvetica Neue" w:eastAsia="Helvetica Neue" w:hAnsi="Helvetica Neue" w:cs="Helvetica Neue"/>
                        <w:color w:val="FFFFFF"/>
                      </w:rPr>
                      <w:t>2</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hidden="0" allowOverlap="1" wp14:anchorId="15D00274" wp14:editId="67FADCBA">
              <wp:simplePos x="0" y="0"/>
              <wp:positionH relativeFrom="page">
                <wp:posOffset>909638</wp:posOffset>
              </wp:positionH>
              <wp:positionV relativeFrom="page">
                <wp:posOffset>366713</wp:posOffset>
              </wp:positionV>
              <wp:extent cx="5953125" cy="490855"/>
              <wp:effectExtent l="0" t="0" r="0" b="0"/>
              <wp:wrapNone/>
              <wp:docPr id="1" name="Rectangle 1"/>
              <wp:cNvGraphicFramePr/>
              <a:graphic xmlns:a="http://schemas.openxmlformats.org/drawingml/2006/main">
                <a:graphicData uri="http://schemas.microsoft.com/office/word/2010/wordprocessingShape">
                  <wps:wsp>
                    <wps:cNvSpPr/>
                    <wps:spPr>
                      <a:xfrm>
                        <a:off x="2374200" y="3539335"/>
                        <a:ext cx="5943600" cy="481330"/>
                      </a:xfrm>
                      <a:prstGeom prst="rect">
                        <a:avLst/>
                      </a:prstGeom>
                      <a:noFill/>
                      <a:ln>
                        <a:noFill/>
                      </a:ln>
                    </wps:spPr>
                    <wps:txbx>
                      <w:txbxContent>
                        <w:p w14:paraId="044709B6" w14:textId="48C4E9DE" w:rsidR="00562D58" w:rsidRDefault="00A10195">
                          <w:pPr>
                            <w:spacing w:line="275" w:lineRule="auto"/>
                            <w:jc w:val="right"/>
                            <w:textDirection w:val="btLr"/>
                          </w:pPr>
                          <w:r>
                            <w:rPr>
                              <w:rFonts w:ascii="Tahoma" w:eastAsia="Tahoma" w:hAnsi="Tahoma" w:cs="Tahoma"/>
                              <w:color w:val="000000"/>
                            </w:rPr>
                            <w:t>Inside</w:t>
                          </w:r>
                          <w:r w:rsidR="00A50ED5">
                            <w:rPr>
                              <w:rFonts w:ascii="Tahoma" w:eastAsia="Tahoma" w:hAnsi="Tahoma" w:cs="Tahoma"/>
                              <w:color w:val="000000"/>
                            </w:rPr>
                            <w:t>ART</w:t>
                          </w:r>
                        </w:p>
                        <w:p w14:paraId="344C2CE9" w14:textId="77777777" w:rsidR="00562D58" w:rsidRDefault="00562D58">
                          <w:pPr>
                            <w:spacing w:after="0" w:line="240" w:lineRule="auto"/>
                            <w:ind w:left="7200" w:firstLine="7920"/>
                            <w:jc w:val="center"/>
                            <w:textDirection w:val="btLr"/>
                          </w:pPr>
                        </w:p>
                      </w:txbxContent>
                    </wps:txbx>
                    <wps:bodyPr spcFirstLastPara="1" wrap="square" lIns="91425" tIns="0" rIns="91425" bIns="0" anchor="ctr" anchorCtr="0">
                      <a:noAutofit/>
                    </wps:bodyPr>
                  </wps:wsp>
                </a:graphicData>
              </a:graphic>
            </wp:anchor>
          </w:drawing>
        </mc:Choice>
        <mc:Fallback>
          <w:pict>
            <v:rect w14:anchorId="15D00274" id="Rectangle 1" o:spid="_x0000_s1028" style="position:absolute;margin-left:71.65pt;margin-top:28.9pt;width:468.75pt;height:38.6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" filled="f" stroked="f">
              <v:textbox inset="2.53958mm,0,2.53958mm,0">
                <w:txbxContent>
                  <w:p w14:paraId="044709B6" w14:textId="48C4E9DE" w:rsidR="00562D58" w:rsidRDefault="00A10195">
                    <w:pPr>
                      <w:spacing w:line="275" w:lineRule="auto"/>
                      <w:jc w:val="right"/>
                      <w:textDirection w:val="btLr"/>
                    </w:pPr>
                    <w:r>
                      <w:rPr>
                        <w:rFonts w:ascii="Tahoma" w:eastAsia="Tahoma" w:hAnsi="Tahoma" w:cs="Tahoma"/>
                        <w:color w:val="000000"/>
                      </w:rPr>
                      <w:t>Inside</w:t>
                    </w:r>
                    <w:r w:rsidR="00A50ED5">
                      <w:rPr>
                        <w:rFonts w:ascii="Tahoma" w:eastAsia="Tahoma" w:hAnsi="Tahoma" w:cs="Tahoma"/>
                        <w:color w:val="000000"/>
                      </w:rPr>
                      <w:t>ART</w:t>
                    </w:r>
                  </w:p>
                  <w:p w14:paraId="344C2CE9" w14:textId="77777777" w:rsidR="00562D58" w:rsidRDefault="00562D58">
                    <w:pPr>
                      <w:spacing w:after="0" w:line="240" w:lineRule="auto"/>
                      <w:ind w:left="7200" w:firstLine="7920"/>
                      <w:jc w:val="center"/>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AAA"/>
    <w:multiLevelType w:val="multilevel"/>
    <w:tmpl w:val="EF4027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E748CF"/>
    <w:multiLevelType w:val="hybridMultilevel"/>
    <w:tmpl w:val="C9DE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E0416D"/>
    <w:multiLevelType w:val="multilevel"/>
    <w:tmpl w:val="885A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F6E3A"/>
    <w:multiLevelType w:val="hybridMultilevel"/>
    <w:tmpl w:val="3FE0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05650"/>
    <w:multiLevelType w:val="hybridMultilevel"/>
    <w:tmpl w:val="19B457DC"/>
    <w:lvl w:ilvl="0" w:tplc="E29C0A8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103AC4"/>
    <w:multiLevelType w:val="hybridMultilevel"/>
    <w:tmpl w:val="49A6D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751779"/>
    <w:multiLevelType w:val="hybridMultilevel"/>
    <w:tmpl w:val="7384F364"/>
    <w:lvl w:ilvl="0" w:tplc="C3E85296">
      <w:start w:val="1"/>
      <w:numFmt w:val="bullet"/>
      <w:lvlText w:val="●"/>
      <w:lvlJc w:val="left"/>
      <w:pPr>
        <w:tabs>
          <w:tab w:val="num" w:pos="720"/>
        </w:tabs>
        <w:ind w:left="720" w:hanging="360"/>
      </w:pPr>
      <w:rPr>
        <w:rFonts w:ascii="Arial" w:hAnsi="Arial" w:hint="default"/>
      </w:rPr>
    </w:lvl>
    <w:lvl w:ilvl="1" w:tplc="A4446758" w:tentative="1">
      <w:start w:val="1"/>
      <w:numFmt w:val="bullet"/>
      <w:lvlText w:val="●"/>
      <w:lvlJc w:val="left"/>
      <w:pPr>
        <w:tabs>
          <w:tab w:val="num" w:pos="1440"/>
        </w:tabs>
        <w:ind w:left="1440" w:hanging="360"/>
      </w:pPr>
      <w:rPr>
        <w:rFonts w:ascii="Arial" w:hAnsi="Arial" w:hint="default"/>
      </w:rPr>
    </w:lvl>
    <w:lvl w:ilvl="2" w:tplc="FE1C1596" w:tentative="1">
      <w:start w:val="1"/>
      <w:numFmt w:val="bullet"/>
      <w:lvlText w:val="●"/>
      <w:lvlJc w:val="left"/>
      <w:pPr>
        <w:tabs>
          <w:tab w:val="num" w:pos="2160"/>
        </w:tabs>
        <w:ind w:left="2160" w:hanging="360"/>
      </w:pPr>
      <w:rPr>
        <w:rFonts w:ascii="Arial" w:hAnsi="Arial" w:hint="default"/>
      </w:rPr>
    </w:lvl>
    <w:lvl w:ilvl="3" w:tplc="7BD884D2" w:tentative="1">
      <w:start w:val="1"/>
      <w:numFmt w:val="bullet"/>
      <w:lvlText w:val="●"/>
      <w:lvlJc w:val="left"/>
      <w:pPr>
        <w:tabs>
          <w:tab w:val="num" w:pos="2880"/>
        </w:tabs>
        <w:ind w:left="2880" w:hanging="360"/>
      </w:pPr>
      <w:rPr>
        <w:rFonts w:ascii="Arial" w:hAnsi="Arial" w:hint="default"/>
      </w:rPr>
    </w:lvl>
    <w:lvl w:ilvl="4" w:tplc="FF621928" w:tentative="1">
      <w:start w:val="1"/>
      <w:numFmt w:val="bullet"/>
      <w:lvlText w:val="●"/>
      <w:lvlJc w:val="left"/>
      <w:pPr>
        <w:tabs>
          <w:tab w:val="num" w:pos="3600"/>
        </w:tabs>
        <w:ind w:left="3600" w:hanging="360"/>
      </w:pPr>
      <w:rPr>
        <w:rFonts w:ascii="Arial" w:hAnsi="Arial" w:hint="default"/>
      </w:rPr>
    </w:lvl>
    <w:lvl w:ilvl="5" w:tplc="8A2660E0" w:tentative="1">
      <w:start w:val="1"/>
      <w:numFmt w:val="bullet"/>
      <w:lvlText w:val="●"/>
      <w:lvlJc w:val="left"/>
      <w:pPr>
        <w:tabs>
          <w:tab w:val="num" w:pos="4320"/>
        </w:tabs>
        <w:ind w:left="4320" w:hanging="360"/>
      </w:pPr>
      <w:rPr>
        <w:rFonts w:ascii="Arial" w:hAnsi="Arial" w:hint="default"/>
      </w:rPr>
    </w:lvl>
    <w:lvl w:ilvl="6" w:tplc="EB861744" w:tentative="1">
      <w:start w:val="1"/>
      <w:numFmt w:val="bullet"/>
      <w:lvlText w:val="●"/>
      <w:lvlJc w:val="left"/>
      <w:pPr>
        <w:tabs>
          <w:tab w:val="num" w:pos="5040"/>
        </w:tabs>
        <w:ind w:left="5040" w:hanging="360"/>
      </w:pPr>
      <w:rPr>
        <w:rFonts w:ascii="Arial" w:hAnsi="Arial" w:hint="default"/>
      </w:rPr>
    </w:lvl>
    <w:lvl w:ilvl="7" w:tplc="0D0AA434" w:tentative="1">
      <w:start w:val="1"/>
      <w:numFmt w:val="bullet"/>
      <w:lvlText w:val="●"/>
      <w:lvlJc w:val="left"/>
      <w:pPr>
        <w:tabs>
          <w:tab w:val="num" w:pos="5760"/>
        </w:tabs>
        <w:ind w:left="5760" w:hanging="360"/>
      </w:pPr>
      <w:rPr>
        <w:rFonts w:ascii="Arial" w:hAnsi="Arial" w:hint="default"/>
      </w:rPr>
    </w:lvl>
    <w:lvl w:ilvl="8" w:tplc="E77650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366E26"/>
    <w:multiLevelType w:val="hybridMultilevel"/>
    <w:tmpl w:val="E16C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58"/>
    <w:rsid w:val="00054026"/>
    <w:rsid w:val="000E2FC3"/>
    <w:rsid w:val="001013FC"/>
    <w:rsid w:val="00115394"/>
    <w:rsid w:val="001A3FB0"/>
    <w:rsid w:val="00220BF7"/>
    <w:rsid w:val="00236967"/>
    <w:rsid w:val="002C112C"/>
    <w:rsid w:val="002E1317"/>
    <w:rsid w:val="002E46F0"/>
    <w:rsid w:val="002E693C"/>
    <w:rsid w:val="00317178"/>
    <w:rsid w:val="003349A6"/>
    <w:rsid w:val="0036240D"/>
    <w:rsid w:val="003B732C"/>
    <w:rsid w:val="003F5BE5"/>
    <w:rsid w:val="00414E1F"/>
    <w:rsid w:val="00440C9F"/>
    <w:rsid w:val="00457F94"/>
    <w:rsid w:val="004751E6"/>
    <w:rsid w:val="00491075"/>
    <w:rsid w:val="00496D6C"/>
    <w:rsid w:val="004B0914"/>
    <w:rsid w:val="00521BC9"/>
    <w:rsid w:val="005378DC"/>
    <w:rsid w:val="00562D58"/>
    <w:rsid w:val="005C4219"/>
    <w:rsid w:val="006A5598"/>
    <w:rsid w:val="00722AC8"/>
    <w:rsid w:val="00760339"/>
    <w:rsid w:val="00765043"/>
    <w:rsid w:val="007F236C"/>
    <w:rsid w:val="007F6976"/>
    <w:rsid w:val="00826918"/>
    <w:rsid w:val="008C0FE8"/>
    <w:rsid w:val="008C6769"/>
    <w:rsid w:val="00964D8E"/>
    <w:rsid w:val="00970006"/>
    <w:rsid w:val="0099135F"/>
    <w:rsid w:val="00A10195"/>
    <w:rsid w:val="00A20310"/>
    <w:rsid w:val="00A26485"/>
    <w:rsid w:val="00A37256"/>
    <w:rsid w:val="00A50ED5"/>
    <w:rsid w:val="00A9287B"/>
    <w:rsid w:val="00AF4A15"/>
    <w:rsid w:val="00B05AA6"/>
    <w:rsid w:val="00B2343D"/>
    <w:rsid w:val="00BD549E"/>
    <w:rsid w:val="00BE733B"/>
    <w:rsid w:val="00BF1093"/>
    <w:rsid w:val="00C770E8"/>
    <w:rsid w:val="00D046AB"/>
    <w:rsid w:val="00D20E7B"/>
    <w:rsid w:val="00D94080"/>
    <w:rsid w:val="00DA5291"/>
    <w:rsid w:val="00DB0B98"/>
    <w:rsid w:val="00DE691B"/>
    <w:rsid w:val="00E40CB1"/>
    <w:rsid w:val="00E46BA1"/>
    <w:rsid w:val="00E84881"/>
    <w:rsid w:val="00E95442"/>
    <w:rsid w:val="00EA5D66"/>
    <w:rsid w:val="00F22EDF"/>
    <w:rsid w:val="00F5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C05B5"/>
  <w15:docId w15:val="{151D993E-0A62-4B4D-AF85-8EEFEF8E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Cambria" w:eastAsia="Cambria" w:hAnsi="Cambria" w:cs="Cambria"/>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CommentReference">
    <w:name w:val="annotation reference"/>
    <w:basedOn w:val="DefaultParagraphFont"/>
    <w:uiPriority w:val="99"/>
    <w:semiHidden/>
    <w:unhideWhenUsed/>
    <w:rsid w:val="00E84881"/>
    <w:rPr>
      <w:sz w:val="16"/>
      <w:szCs w:val="16"/>
    </w:rPr>
  </w:style>
  <w:style w:type="paragraph" w:styleId="CommentText">
    <w:name w:val="annotation text"/>
    <w:basedOn w:val="Normal"/>
    <w:link w:val="CommentTextChar"/>
    <w:uiPriority w:val="99"/>
    <w:semiHidden/>
    <w:unhideWhenUsed/>
    <w:rsid w:val="00E84881"/>
    <w:pPr>
      <w:spacing w:line="240" w:lineRule="auto"/>
    </w:pPr>
    <w:rPr>
      <w:sz w:val="20"/>
      <w:szCs w:val="20"/>
    </w:rPr>
  </w:style>
  <w:style w:type="character" w:customStyle="1" w:styleId="CommentTextChar">
    <w:name w:val="Comment Text Char"/>
    <w:basedOn w:val="DefaultParagraphFont"/>
    <w:link w:val="CommentText"/>
    <w:uiPriority w:val="99"/>
    <w:semiHidden/>
    <w:rsid w:val="00E84881"/>
    <w:rPr>
      <w:sz w:val="20"/>
      <w:szCs w:val="20"/>
    </w:rPr>
  </w:style>
  <w:style w:type="paragraph" w:styleId="CommentSubject">
    <w:name w:val="annotation subject"/>
    <w:basedOn w:val="CommentText"/>
    <w:next w:val="CommentText"/>
    <w:link w:val="CommentSubjectChar"/>
    <w:uiPriority w:val="99"/>
    <w:semiHidden/>
    <w:unhideWhenUsed/>
    <w:rsid w:val="00E84881"/>
    <w:rPr>
      <w:b/>
      <w:bCs/>
    </w:rPr>
  </w:style>
  <w:style w:type="character" w:customStyle="1" w:styleId="CommentSubjectChar">
    <w:name w:val="Comment Subject Char"/>
    <w:basedOn w:val="CommentTextChar"/>
    <w:link w:val="CommentSubject"/>
    <w:uiPriority w:val="99"/>
    <w:semiHidden/>
    <w:rsid w:val="00E84881"/>
    <w:rPr>
      <w:b/>
      <w:bCs/>
      <w:sz w:val="20"/>
      <w:szCs w:val="20"/>
    </w:rPr>
  </w:style>
  <w:style w:type="paragraph" w:styleId="BalloonText">
    <w:name w:val="Balloon Text"/>
    <w:basedOn w:val="Normal"/>
    <w:link w:val="BalloonTextChar"/>
    <w:uiPriority w:val="99"/>
    <w:semiHidden/>
    <w:unhideWhenUsed/>
    <w:rsid w:val="00E84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881"/>
    <w:rPr>
      <w:rFonts w:ascii="Segoe UI" w:hAnsi="Segoe UI" w:cs="Segoe UI"/>
      <w:sz w:val="18"/>
      <w:szCs w:val="18"/>
    </w:rPr>
  </w:style>
  <w:style w:type="paragraph" w:styleId="Header">
    <w:name w:val="header"/>
    <w:basedOn w:val="Normal"/>
    <w:link w:val="HeaderChar"/>
    <w:uiPriority w:val="99"/>
    <w:unhideWhenUsed/>
    <w:rsid w:val="00E84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881"/>
  </w:style>
  <w:style w:type="paragraph" w:styleId="Footer">
    <w:name w:val="footer"/>
    <w:basedOn w:val="Normal"/>
    <w:link w:val="FooterChar"/>
    <w:uiPriority w:val="99"/>
    <w:unhideWhenUsed/>
    <w:rsid w:val="00E84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81"/>
  </w:style>
  <w:style w:type="paragraph" w:styleId="ListParagraph">
    <w:name w:val="List Paragraph"/>
    <w:basedOn w:val="Normal"/>
    <w:uiPriority w:val="34"/>
    <w:qFormat/>
    <w:rsid w:val="00317178"/>
    <w:pPr>
      <w:ind w:left="720"/>
      <w:contextualSpacing/>
    </w:pPr>
  </w:style>
  <w:style w:type="character" w:styleId="Hyperlink">
    <w:name w:val="Hyperlink"/>
    <w:basedOn w:val="DefaultParagraphFont"/>
    <w:uiPriority w:val="99"/>
    <w:unhideWhenUsed/>
    <w:rsid w:val="002E1317"/>
    <w:rPr>
      <w:color w:val="0000FF"/>
      <w:u w:val="single"/>
    </w:rPr>
  </w:style>
  <w:style w:type="character" w:customStyle="1" w:styleId="UnresolvedMention1">
    <w:name w:val="Unresolved Mention1"/>
    <w:basedOn w:val="DefaultParagraphFont"/>
    <w:uiPriority w:val="99"/>
    <w:semiHidden/>
    <w:unhideWhenUsed/>
    <w:rsid w:val="002C112C"/>
    <w:rPr>
      <w:color w:val="605E5C"/>
      <w:shd w:val="clear" w:color="auto" w:fill="E1DFDD"/>
    </w:rPr>
  </w:style>
  <w:style w:type="character" w:customStyle="1" w:styleId="UnresolvedMention2">
    <w:name w:val="Unresolved Mention2"/>
    <w:basedOn w:val="DefaultParagraphFont"/>
    <w:uiPriority w:val="99"/>
    <w:semiHidden/>
    <w:unhideWhenUsed/>
    <w:rsid w:val="00760339"/>
    <w:rPr>
      <w:color w:val="605E5C"/>
      <w:shd w:val="clear" w:color="auto" w:fill="E1DFDD"/>
    </w:rPr>
  </w:style>
  <w:style w:type="paragraph" w:styleId="NormalWeb">
    <w:name w:val="Normal (Web)"/>
    <w:basedOn w:val="Normal"/>
    <w:uiPriority w:val="99"/>
    <w:semiHidden/>
    <w:unhideWhenUsed/>
    <w:rsid w:val="00414E1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65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7013">
      <w:bodyDiv w:val="1"/>
      <w:marLeft w:val="0"/>
      <w:marRight w:val="0"/>
      <w:marTop w:val="0"/>
      <w:marBottom w:val="0"/>
      <w:divBdr>
        <w:top w:val="none" w:sz="0" w:space="0" w:color="auto"/>
        <w:left w:val="none" w:sz="0" w:space="0" w:color="auto"/>
        <w:bottom w:val="none" w:sz="0" w:space="0" w:color="auto"/>
        <w:right w:val="none" w:sz="0" w:space="0" w:color="auto"/>
      </w:divBdr>
    </w:div>
    <w:div w:id="84235085">
      <w:bodyDiv w:val="1"/>
      <w:marLeft w:val="0"/>
      <w:marRight w:val="0"/>
      <w:marTop w:val="0"/>
      <w:marBottom w:val="0"/>
      <w:divBdr>
        <w:top w:val="none" w:sz="0" w:space="0" w:color="auto"/>
        <w:left w:val="none" w:sz="0" w:space="0" w:color="auto"/>
        <w:bottom w:val="none" w:sz="0" w:space="0" w:color="auto"/>
        <w:right w:val="none" w:sz="0" w:space="0" w:color="auto"/>
      </w:divBdr>
    </w:div>
    <w:div w:id="100540740">
      <w:bodyDiv w:val="1"/>
      <w:marLeft w:val="0"/>
      <w:marRight w:val="0"/>
      <w:marTop w:val="0"/>
      <w:marBottom w:val="0"/>
      <w:divBdr>
        <w:top w:val="none" w:sz="0" w:space="0" w:color="auto"/>
        <w:left w:val="none" w:sz="0" w:space="0" w:color="auto"/>
        <w:bottom w:val="none" w:sz="0" w:space="0" w:color="auto"/>
        <w:right w:val="none" w:sz="0" w:space="0" w:color="auto"/>
      </w:divBdr>
    </w:div>
    <w:div w:id="112021752">
      <w:bodyDiv w:val="1"/>
      <w:marLeft w:val="0"/>
      <w:marRight w:val="0"/>
      <w:marTop w:val="0"/>
      <w:marBottom w:val="0"/>
      <w:divBdr>
        <w:top w:val="none" w:sz="0" w:space="0" w:color="auto"/>
        <w:left w:val="none" w:sz="0" w:space="0" w:color="auto"/>
        <w:bottom w:val="none" w:sz="0" w:space="0" w:color="auto"/>
        <w:right w:val="none" w:sz="0" w:space="0" w:color="auto"/>
      </w:divBdr>
    </w:div>
    <w:div w:id="421336871">
      <w:bodyDiv w:val="1"/>
      <w:marLeft w:val="0"/>
      <w:marRight w:val="0"/>
      <w:marTop w:val="0"/>
      <w:marBottom w:val="0"/>
      <w:divBdr>
        <w:top w:val="none" w:sz="0" w:space="0" w:color="auto"/>
        <w:left w:val="none" w:sz="0" w:space="0" w:color="auto"/>
        <w:bottom w:val="none" w:sz="0" w:space="0" w:color="auto"/>
        <w:right w:val="none" w:sz="0" w:space="0" w:color="auto"/>
      </w:divBdr>
    </w:div>
    <w:div w:id="1012100213">
      <w:bodyDiv w:val="1"/>
      <w:marLeft w:val="0"/>
      <w:marRight w:val="0"/>
      <w:marTop w:val="0"/>
      <w:marBottom w:val="0"/>
      <w:divBdr>
        <w:top w:val="none" w:sz="0" w:space="0" w:color="auto"/>
        <w:left w:val="none" w:sz="0" w:space="0" w:color="auto"/>
        <w:bottom w:val="none" w:sz="0" w:space="0" w:color="auto"/>
        <w:right w:val="none" w:sz="0" w:space="0" w:color="auto"/>
      </w:divBdr>
      <w:divsChild>
        <w:div w:id="1741363060">
          <w:marLeft w:val="720"/>
          <w:marRight w:val="0"/>
          <w:marTop w:val="0"/>
          <w:marBottom w:val="0"/>
          <w:divBdr>
            <w:top w:val="none" w:sz="0" w:space="0" w:color="auto"/>
            <w:left w:val="none" w:sz="0" w:space="0" w:color="auto"/>
            <w:bottom w:val="none" w:sz="0" w:space="0" w:color="auto"/>
            <w:right w:val="none" w:sz="0" w:space="0" w:color="auto"/>
          </w:divBdr>
        </w:div>
        <w:div w:id="756294168">
          <w:marLeft w:val="720"/>
          <w:marRight w:val="0"/>
          <w:marTop w:val="0"/>
          <w:marBottom w:val="0"/>
          <w:divBdr>
            <w:top w:val="none" w:sz="0" w:space="0" w:color="auto"/>
            <w:left w:val="none" w:sz="0" w:space="0" w:color="auto"/>
            <w:bottom w:val="none" w:sz="0" w:space="0" w:color="auto"/>
            <w:right w:val="none" w:sz="0" w:space="0" w:color="auto"/>
          </w:divBdr>
        </w:div>
        <w:div w:id="947851044">
          <w:marLeft w:val="720"/>
          <w:marRight w:val="0"/>
          <w:marTop w:val="0"/>
          <w:marBottom w:val="0"/>
          <w:divBdr>
            <w:top w:val="none" w:sz="0" w:space="0" w:color="auto"/>
            <w:left w:val="none" w:sz="0" w:space="0" w:color="auto"/>
            <w:bottom w:val="none" w:sz="0" w:space="0" w:color="auto"/>
            <w:right w:val="none" w:sz="0" w:space="0" w:color="auto"/>
          </w:divBdr>
        </w:div>
        <w:div w:id="1544514007">
          <w:marLeft w:val="720"/>
          <w:marRight w:val="0"/>
          <w:marTop w:val="0"/>
          <w:marBottom w:val="0"/>
          <w:divBdr>
            <w:top w:val="none" w:sz="0" w:space="0" w:color="auto"/>
            <w:left w:val="none" w:sz="0" w:space="0" w:color="auto"/>
            <w:bottom w:val="none" w:sz="0" w:space="0" w:color="auto"/>
            <w:right w:val="none" w:sz="0" w:space="0" w:color="auto"/>
          </w:divBdr>
        </w:div>
        <w:div w:id="1373192331">
          <w:marLeft w:val="720"/>
          <w:marRight w:val="0"/>
          <w:marTop w:val="0"/>
          <w:marBottom w:val="0"/>
          <w:divBdr>
            <w:top w:val="none" w:sz="0" w:space="0" w:color="auto"/>
            <w:left w:val="none" w:sz="0" w:space="0" w:color="auto"/>
            <w:bottom w:val="none" w:sz="0" w:space="0" w:color="auto"/>
            <w:right w:val="none" w:sz="0" w:space="0" w:color="auto"/>
          </w:divBdr>
        </w:div>
        <w:div w:id="204873401">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cam.usf.edu/CAM/exhibitions/2020_8_The_Neighbors/The_Neighbors_Guy-Greenberg.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f.edu/atle/teaching/visual-thinking-strategi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heavycollective.com/2017/04/06/friday-fry-up-guy-greenbe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ferenceworks.brillonline.com/browse/encyclopedia-of-jewish-history-and-culture" TargetMode="External"/><Relationship Id="rId4" Type="http://schemas.openxmlformats.org/officeDocument/2006/relationships/settings" Target="settings.xml"/><Relationship Id="rId9" Type="http://schemas.openxmlformats.org/officeDocument/2006/relationships/hyperlink" Target="https://www.youtube.com/watch?v=hnkrUJny0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3EB6-9999-4821-BBAE-1774A2CA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Cruz, Barbara</dc:creator>
  <cp:lastModifiedBy>Fuller, Don</cp:lastModifiedBy>
  <cp:revision>3</cp:revision>
  <cp:lastPrinted>2020-09-08T17:45:00Z</cp:lastPrinted>
  <dcterms:created xsi:type="dcterms:W3CDTF">2020-09-08T17:45:00Z</dcterms:created>
  <dcterms:modified xsi:type="dcterms:W3CDTF">2020-09-08T17:45:00Z</dcterms:modified>
</cp:coreProperties>
</file>