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7300" w14:textId="30BF3400" w:rsidR="00C52F60" w:rsidRDefault="00C52F60">
      <w:r>
        <w:t>USF Public Art Program</w:t>
      </w:r>
    </w:p>
    <w:p w14:paraId="323AA351" w14:textId="0E982090" w:rsidR="00C52F60" w:rsidRDefault="00C52F60"/>
    <w:p w14:paraId="5733928F" w14:textId="77777777" w:rsidR="005248AE" w:rsidRDefault="005248AE" w:rsidP="005248AE">
      <w:pPr>
        <w:rPr>
          <w:rFonts w:ascii="Roboto" w:hAnsi="Roboto"/>
          <w:caps/>
          <w:color w:val="292B2C"/>
          <w:spacing w:val="16"/>
          <w:sz w:val="31"/>
          <w:szCs w:val="31"/>
          <w:shd w:val="clear" w:color="auto" w:fill="FFFFFF"/>
        </w:rPr>
      </w:pPr>
      <w:r>
        <w:rPr>
          <w:rStyle w:val="Strong"/>
          <w:rFonts w:ascii="Roboto" w:hAnsi="Roboto"/>
          <w:caps/>
          <w:color w:val="292B2C"/>
          <w:spacing w:val="16"/>
          <w:sz w:val="31"/>
          <w:szCs w:val="31"/>
          <w:shd w:val="clear" w:color="auto" w:fill="FFFFFF"/>
        </w:rPr>
        <w:t>TOMÁS SARACENO</w:t>
      </w:r>
      <w:r>
        <w:rPr>
          <w:rFonts w:ascii="Roboto" w:hAnsi="Roboto"/>
          <w:caps/>
          <w:color w:val="292B2C"/>
          <w:spacing w:val="16"/>
          <w:sz w:val="31"/>
          <w:szCs w:val="31"/>
        </w:rPr>
        <w:br/>
      </w:r>
      <w:r>
        <w:rPr>
          <w:rStyle w:val="Emphasis"/>
          <w:rFonts w:ascii="Roboto" w:hAnsi="Roboto"/>
          <w:caps/>
          <w:color w:val="292B2C"/>
          <w:spacing w:val="16"/>
          <w:sz w:val="31"/>
          <w:szCs w:val="31"/>
          <w:shd w:val="clear" w:color="auto" w:fill="FFFFFF"/>
        </w:rPr>
        <w:t>CAELUM DUST</w:t>
      </w:r>
      <w:r>
        <w:rPr>
          <w:rFonts w:ascii="Roboto" w:hAnsi="Roboto"/>
          <w:caps/>
          <w:color w:val="292B2C"/>
          <w:spacing w:val="16"/>
          <w:sz w:val="31"/>
          <w:szCs w:val="31"/>
          <w:shd w:val="clear" w:color="auto" w:fill="FFFFFF"/>
        </w:rPr>
        <w:t>, 2016</w:t>
      </w:r>
    </w:p>
    <w:p w14:paraId="76ABF561" w14:textId="2A173406" w:rsidR="00C52F60" w:rsidRDefault="00000000" w:rsidP="005248AE">
      <w:pPr>
        <w:rPr>
          <w:rFonts w:ascii="Roboto" w:hAnsi="Roboto"/>
          <w:caps/>
          <w:color w:val="292B2C"/>
          <w:spacing w:val="16"/>
          <w:sz w:val="31"/>
          <w:szCs w:val="31"/>
          <w:shd w:val="clear" w:color="auto" w:fill="FFFFFF"/>
        </w:rPr>
      </w:pPr>
      <w:hyperlink r:id="rId4" w:history="1">
        <w:r w:rsidR="005248AE" w:rsidRPr="00306BAF">
          <w:rPr>
            <w:rStyle w:val="Hyperlink"/>
            <w:rFonts w:ascii="Roboto" w:hAnsi="Roboto"/>
            <w:caps/>
            <w:spacing w:val="16"/>
            <w:sz w:val="31"/>
            <w:szCs w:val="31"/>
            <w:shd w:val="clear" w:color="auto" w:fill="FFFFFF"/>
          </w:rPr>
          <w:t>http://www.usfcam.usf.edu/PA/Pages/pa_saraceno.html</w:t>
        </w:r>
      </w:hyperlink>
    </w:p>
    <w:p w14:paraId="55CD9BAE" w14:textId="7C7F965B" w:rsidR="00F051D7" w:rsidRDefault="00000000" w:rsidP="00F051D7">
      <w:pPr>
        <w:shd w:val="clear" w:color="auto" w:fill="FFFFFF"/>
        <w:rPr>
          <w:rFonts w:ascii="Roboto" w:hAnsi="Roboto"/>
          <w:color w:val="676767"/>
          <w:sz w:val="20"/>
          <w:szCs w:val="20"/>
        </w:rPr>
      </w:pPr>
      <w:hyperlink r:id="rId5" w:tgtFrame="_blank" w:history="1">
        <w:r w:rsidR="00F051D7">
          <w:rPr>
            <w:rFonts w:ascii="Roboto" w:hAnsi="Roboto"/>
            <w:color w:val="000000"/>
            <w:sz w:val="20"/>
            <w:szCs w:val="20"/>
          </w:rPr>
          <w:br/>
        </w:r>
        <w:r w:rsidR="00F051D7">
          <w:rPr>
            <w:rFonts w:ascii="Roboto" w:hAnsi="Roboto"/>
            <w:noProof/>
            <w:color w:val="000000"/>
            <w:sz w:val="20"/>
            <w:szCs w:val="20"/>
          </w:rPr>
          <w:drawing>
            <wp:inline distT="0" distB="0" distL="0" distR="0" wp14:anchorId="0859FDBA" wp14:editId="0481A40F">
              <wp:extent cx="5715000" cy="3810000"/>
              <wp:effectExtent l="0" t="0" r="0" b="0"/>
              <wp:docPr id="10" name="Picture 10">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hyperlink>
    </w:p>
    <w:p w14:paraId="4BDA4364" w14:textId="77777777" w:rsidR="00F051D7" w:rsidRDefault="00F051D7" w:rsidP="00F051D7">
      <w:pPr>
        <w:pStyle w:val="NormalWeb"/>
        <w:shd w:val="clear" w:color="auto" w:fill="FFFFFF"/>
        <w:spacing w:before="0" w:beforeAutospacing="0" w:after="45" w:afterAutospacing="0"/>
        <w:rPr>
          <w:rFonts w:ascii="Roboto" w:hAnsi="Roboto"/>
          <w:color w:val="676767"/>
          <w:sz w:val="18"/>
          <w:szCs w:val="18"/>
        </w:rPr>
      </w:pPr>
      <w:r>
        <w:rPr>
          <w:rFonts w:ascii="Roboto" w:hAnsi="Roboto"/>
          <w:color w:val="676767"/>
          <w:sz w:val="18"/>
          <w:szCs w:val="18"/>
        </w:rPr>
        <w:t>Detail of one of the structures.</w:t>
      </w:r>
    </w:p>
    <w:p w14:paraId="0F5843B9" w14:textId="77777777" w:rsidR="00F051D7" w:rsidRDefault="00F051D7" w:rsidP="00F051D7">
      <w:pPr>
        <w:pStyle w:val="NormalWeb"/>
        <w:shd w:val="clear" w:color="auto" w:fill="FFFFFF"/>
        <w:spacing w:before="0" w:beforeAutospacing="0"/>
        <w:rPr>
          <w:rFonts w:ascii="Roboto" w:hAnsi="Roboto"/>
          <w:color w:val="292B2C"/>
          <w:sz w:val="22"/>
          <w:szCs w:val="22"/>
        </w:rPr>
      </w:pPr>
      <w:r>
        <w:rPr>
          <w:rStyle w:val="Strong"/>
          <w:rFonts w:ascii="Roboto" w:hAnsi="Roboto"/>
          <w:color w:val="292B2C"/>
          <w:sz w:val="22"/>
          <w:szCs w:val="22"/>
        </w:rPr>
        <w:t>LOCATION:</w:t>
      </w:r>
      <w:r>
        <w:rPr>
          <w:rFonts w:ascii="Roboto" w:hAnsi="Roboto"/>
          <w:color w:val="292B2C"/>
          <w:sz w:val="22"/>
          <w:szCs w:val="22"/>
        </w:rPr>
        <w:br/>
        <w:t>University of South Florida, Tampa</w:t>
      </w:r>
      <w:r>
        <w:rPr>
          <w:rFonts w:ascii="Roboto" w:hAnsi="Roboto"/>
          <w:color w:val="292B2C"/>
          <w:sz w:val="22"/>
          <w:szCs w:val="22"/>
        </w:rPr>
        <w:br/>
        <w:t>Interdisciplinary Sciences Building</w:t>
      </w:r>
    </w:p>
    <w:p w14:paraId="482AD55E" w14:textId="77777777" w:rsidR="00F051D7" w:rsidRDefault="00F051D7" w:rsidP="00F051D7">
      <w:pPr>
        <w:pStyle w:val="NormalWeb"/>
        <w:shd w:val="clear" w:color="auto" w:fill="FFFFFF"/>
        <w:spacing w:before="0" w:beforeAutospacing="0"/>
        <w:rPr>
          <w:rFonts w:ascii="Roboto" w:hAnsi="Roboto"/>
          <w:color w:val="292B2C"/>
          <w:sz w:val="22"/>
          <w:szCs w:val="22"/>
        </w:rPr>
      </w:pPr>
      <w:r>
        <w:rPr>
          <w:rStyle w:val="Strong"/>
          <w:rFonts w:ascii="Roboto" w:hAnsi="Roboto"/>
          <w:color w:val="292B2C"/>
          <w:sz w:val="22"/>
          <w:szCs w:val="22"/>
        </w:rPr>
        <w:t>PROJECT DESCRIPTION:</w:t>
      </w:r>
      <w:r>
        <w:rPr>
          <w:rFonts w:ascii="Roboto" w:hAnsi="Roboto"/>
          <w:color w:val="292B2C"/>
          <w:sz w:val="22"/>
          <w:szCs w:val="22"/>
        </w:rPr>
        <w:br/>
      </w:r>
      <w:r>
        <w:rPr>
          <w:rStyle w:val="Emphasis"/>
          <w:rFonts w:ascii="Roboto" w:hAnsi="Roboto"/>
          <w:color w:val="292B2C"/>
          <w:sz w:val="22"/>
          <w:szCs w:val="22"/>
        </w:rPr>
        <w:t>Caelum Dust</w:t>
      </w:r>
      <w:r>
        <w:rPr>
          <w:rFonts w:ascii="Roboto" w:hAnsi="Roboto"/>
          <w:color w:val="292B2C"/>
          <w:sz w:val="22"/>
          <w:szCs w:val="22"/>
        </w:rPr>
        <w:t xml:space="preserve"> (2016) is comprised of three network modules, of varying scale, that span the atrium creating a complex and dynamic dialogue within the architectural space. Forming an artistic pattern of interconnectedness and a bridge between disciplines, the sculptural modules may resemble nucleuses, neuron networks, spider web formations, nebulous structures or asterisms set in the firmament. </w:t>
      </w:r>
      <w:proofErr w:type="spellStart"/>
      <w:r>
        <w:rPr>
          <w:rFonts w:ascii="Roboto" w:hAnsi="Roboto"/>
          <w:color w:val="292B2C"/>
          <w:sz w:val="22"/>
          <w:szCs w:val="22"/>
        </w:rPr>
        <w:t>Saraceno’s</w:t>
      </w:r>
      <w:proofErr w:type="spellEnd"/>
      <w:r>
        <w:rPr>
          <w:rFonts w:ascii="Roboto" w:hAnsi="Roboto"/>
          <w:color w:val="292B2C"/>
          <w:sz w:val="22"/>
          <w:szCs w:val="22"/>
        </w:rPr>
        <w:t xml:space="preserve"> on-going research of spiders and their webs serve as a structural metaphor to describe how matter is dispersed in the Universe, forming interwoven filaments of galaxies, stars and planets, or the cosmic web. The installation casts kaleidoscopic reflections through iridescent dichroic panels that change color as the viewer </w:t>
      </w:r>
      <w:r>
        <w:rPr>
          <w:rFonts w:ascii="Roboto" w:hAnsi="Roboto"/>
          <w:color w:val="292B2C"/>
          <w:sz w:val="22"/>
          <w:szCs w:val="22"/>
        </w:rPr>
        <w:lastRenderedPageBreak/>
        <w:t>moves through the space. The evolving transformation of perceiving the artwork makes the aesthetic experience a synesthetic moment, during which one discovers the gamut and boundaries of our sensoria and perception.</w:t>
      </w:r>
    </w:p>
    <w:p w14:paraId="2E4843BA" w14:textId="77777777" w:rsidR="00F051D7" w:rsidRDefault="00F051D7" w:rsidP="00F051D7">
      <w:pPr>
        <w:pStyle w:val="NormalWeb"/>
        <w:shd w:val="clear" w:color="auto" w:fill="FFFFFF"/>
        <w:spacing w:before="0" w:beforeAutospacing="0"/>
        <w:rPr>
          <w:rFonts w:ascii="Roboto" w:hAnsi="Roboto"/>
          <w:color w:val="292B2C"/>
          <w:sz w:val="22"/>
          <w:szCs w:val="22"/>
        </w:rPr>
      </w:pPr>
      <w:r>
        <w:rPr>
          <w:rFonts w:ascii="Roboto" w:hAnsi="Roboto"/>
          <w:color w:val="292B2C"/>
          <w:sz w:val="22"/>
          <w:szCs w:val="22"/>
        </w:rPr>
        <w:t xml:space="preserve">Trained as both an architect and a visual artist, </w:t>
      </w:r>
      <w:proofErr w:type="spellStart"/>
      <w:r>
        <w:rPr>
          <w:rFonts w:ascii="Roboto" w:hAnsi="Roboto"/>
          <w:color w:val="292B2C"/>
          <w:sz w:val="22"/>
          <w:szCs w:val="22"/>
        </w:rPr>
        <w:t>Saraceno</w:t>
      </w:r>
      <w:proofErr w:type="spellEnd"/>
      <w:r>
        <w:rPr>
          <w:rFonts w:ascii="Roboto" w:hAnsi="Roboto"/>
          <w:color w:val="292B2C"/>
          <w:sz w:val="22"/>
          <w:szCs w:val="22"/>
        </w:rPr>
        <w:t xml:space="preserve"> works in the crossroad of art, physics, biology, astronomy and engineering, and explores ideals of human interconnectivity and new, sustainable ways to inhabit and sense the environment. In 2015, he achieved the world record for the first and longest certified fully-solar manned flight. During the past decade, he has taken up collaborations with renowned scientific institutions, including the Massachusetts Institute of Technology, Max Planck Institute, the Nanyang Technological University of Singapore, and the Natural History Museum London.</w:t>
      </w:r>
    </w:p>
    <w:p w14:paraId="255B027A" w14:textId="77777777" w:rsidR="00F051D7" w:rsidRDefault="00F051D7" w:rsidP="00F051D7">
      <w:pPr>
        <w:pStyle w:val="NormalWeb"/>
        <w:shd w:val="clear" w:color="auto" w:fill="FFFFFF"/>
        <w:spacing w:before="0" w:beforeAutospacing="0"/>
        <w:rPr>
          <w:rFonts w:ascii="Roboto" w:hAnsi="Roboto"/>
          <w:color w:val="292B2C"/>
          <w:sz w:val="22"/>
          <w:szCs w:val="22"/>
        </w:rPr>
      </w:pPr>
      <w:proofErr w:type="spellStart"/>
      <w:r>
        <w:rPr>
          <w:rFonts w:ascii="Roboto" w:hAnsi="Roboto"/>
          <w:color w:val="292B2C"/>
          <w:sz w:val="22"/>
          <w:szCs w:val="22"/>
        </w:rPr>
        <w:t>Saraceno</w:t>
      </w:r>
      <w:proofErr w:type="spellEnd"/>
      <w:r>
        <w:rPr>
          <w:rFonts w:ascii="Roboto" w:hAnsi="Roboto"/>
          <w:color w:val="292B2C"/>
          <w:sz w:val="22"/>
          <w:szCs w:val="22"/>
        </w:rPr>
        <w:t xml:space="preserve"> was born in Argentina and currently lives and works in Berlin and beyond the planet Earth. He has held residencies at Centre National </w:t>
      </w:r>
      <w:proofErr w:type="spellStart"/>
      <w:r>
        <w:rPr>
          <w:rFonts w:ascii="Roboto" w:hAnsi="Roboto"/>
          <w:color w:val="292B2C"/>
          <w:sz w:val="22"/>
          <w:szCs w:val="22"/>
        </w:rPr>
        <w:t>d’Études</w:t>
      </w:r>
      <w:proofErr w:type="spellEnd"/>
      <w:r>
        <w:rPr>
          <w:rFonts w:ascii="Roboto" w:hAnsi="Roboto"/>
          <w:color w:val="292B2C"/>
          <w:sz w:val="22"/>
          <w:szCs w:val="22"/>
        </w:rPr>
        <w:t xml:space="preserve"> </w:t>
      </w:r>
      <w:proofErr w:type="spellStart"/>
      <w:r>
        <w:rPr>
          <w:rFonts w:ascii="Roboto" w:hAnsi="Roboto"/>
          <w:color w:val="292B2C"/>
          <w:sz w:val="22"/>
          <w:szCs w:val="22"/>
        </w:rPr>
        <w:t>Spatiales</w:t>
      </w:r>
      <w:proofErr w:type="spellEnd"/>
      <w:r>
        <w:rPr>
          <w:rFonts w:ascii="Roboto" w:hAnsi="Roboto"/>
          <w:color w:val="292B2C"/>
          <w:sz w:val="22"/>
          <w:szCs w:val="22"/>
        </w:rPr>
        <w:t xml:space="preserve"> (2014–2015), MIT Center for Art, Science &amp; Technology (2012–ongoing) and Atelier Calder (2010), among others. In 2009, </w:t>
      </w:r>
      <w:proofErr w:type="spellStart"/>
      <w:r>
        <w:rPr>
          <w:rFonts w:ascii="Roboto" w:hAnsi="Roboto"/>
          <w:color w:val="292B2C"/>
          <w:sz w:val="22"/>
          <w:szCs w:val="22"/>
        </w:rPr>
        <w:t>Saraceno</w:t>
      </w:r>
      <w:proofErr w:type="spellEnd"/>
      <w:r>
        <w:rPr>
          <w:rFonts w:ascii="Roboto" w:hAnsi="Roboto"/>
          <w:color w:val="292B2C"/>
          <w:sz w:val="22"/>
          <w:szCs w:val="22"/>
        </w:rPr>
        <w:t xml:space="preserve"> attended the International Space Studies Program at NASA Ames. The same year he presented a major installation at the 53rd Venice Biennale, and was later awarded the prestigious Calder Prize. His work has been widely exhibited internationally in both solo and group exhibitions. </w:t>
      </w:r>
      <w:proofErr w:type="spellStart"/>
      <w:r>
        <w:rPr>
          <w:rFonts w:ascii="Roboto" w:hAnsi="Roboto"/>
          <w:color w:val="292B2C"/>
          <w:sz w:val="22"/>
          <w:szCs w:val="22"/>
        </w:rPr>
        <w:t>Saraceno’s</w:t>
      </w:r>
      <w:proofErr w:type="spellEnd"/>
      <w:r>
        <w:rPr>
          <w:rFonts w:ascii="Roboto" w:hAnsi="Roboto"/>
          <w:color w:val="292B2C"/>
          <w:sz w:val="22"/>
          <w:szCs w:val="22"/>
        </w:rPr>
        <w:t xml:space="preserve"> work is included in the collections of The Museum of Modern Art, New York; SFMOMA, San Francisco; Walker Art Center, Minneapolis; </w:t>
      </w:r>
      <w:proofErr w:type="spellStart"/>
      <w:r>
        <w:rPr>
          <w:rFonts w:ascii="Roboto" w:hAnsi="Roboto"/>
          <w:color w:val="292B2C"/>
          <w:sz w:val="22"/>
          <w:szCs w:val="22"/>
        </w:rPr>
        <w:t>Nationalgalerie</w:t>
      </w:r>
      <w:proofErr w:type="spellEnd"/>
      <w:r>
        <w:rPr>
          <w:rFonts w:ascii="Roboto" w:hAnsi="Roboto"/>
          <w:color w:val="292B2C"/>
          <w:sz w:val="22"/>
          <w:szCs w:val="22"/>
        </w:rPr>
        <w:t xml:space="preserve">, Staatliche </w:t>
      </w:r>
      <w:proofErr w:type="spellStart"/>
      <w:r>
        <w:rPr>
          <w:rFonts w:ascii="Roboto" w:hAnsi="Roboto"/>
          <w:color w:val="292B2C"/>
          <w:sz w:val="22"/>
          <w:szCs w:val="22"/>
        </w:rPr>
        <w:t>Museen</w:t>
      </w:r>
      <w:proofErr w:type="spellEnd"/>
      <w:r>
        <w:rPr>
          <w:rFonts w:ascii="Roboto" w:hAnsi="Roboto"/>
          <w:color w:val="292B2C"/>
          <w:sz w:val="22"/>
          <w:szCs w:val="22"/>
        </w:rPr>
        <w:t xml:space="preserve"> </w:t>
      </w:r>
      <w:proofErr w:type="spellStart"/>
      <w:r>
        <w:rPr>
          <w:rFonts w:ascii="Roboto" w:hAnsi="Roboto"/>
          <w:color w:val="292B2C"/>
          <w:sz w:val="22"/>
          <w:szCs w:val="22"/>
        </w:rPr>
        <w:t>zu</w:t>
      </w:r>
      <w:proofErr w:type="spellEnd"/>
      <w:r>
        <w:rPr>
          <w:rFonts w:ascii="Roboto" w:hAnsi="Roboto"/>
          <w:color w:val="292B2C"/>
          <w:sz w:val="22"/>
          <w:szCs w:val="22"/>
        </w:rPr>
        <w:t xml:space="preserve"> Berlin, Berlin; among others.</w:t>
      </w:r>
    </w:p>
    <w:p w14:paraId="2F7AB5DF" w14:textId="084921FD" w:rsidR="00F051D7" w:rsidRDefault="00F051D7" w:rsidP="00F051D7">
      <w:pPr>
        <w:pStyle w:val="NormalWeb"/>
        <w:shd w:val="clear" w:color="auto" w:fill="FFFFFF"/>
        <w:spacing w:before="0" w:beforeAutospacing="0"/>
        <w:rPr>
          <w:rFonts w:ascii="Roboto" w:hAnsi="Roboto"/>
          <w:color w:val="292B2C"/>
          <w:sz w:val="22"/>
          <w:szCs w:val="22"/>
        </w:rPr>
      </w:pPr>
      <w:r>
        <w:rPr>
          <w:rFonts w:ascii="Roboto" w:hAnsi="Roboto"/>
          <w:color w:val="292B2C"/>
          <w:sz w:val="22"/>
          <w:szCs w:val="22"/>
        </w:rPr>
        <w:t xml:space="preserve">Check out a time-lapse of the installation </w:t>
      </w:r>
      <w:r w:rsidR="00BD7972">
        <w:rPr>
          <w:rFonts w:ascii="Roboto" w:hAnsi="Roboto"/>
          <w:color w:val="292B2C"/>
          <w:sz w:val="22"/>
          <w:szCs w:val="22"/>
        </w:rPr>
        <w:t xml:space="preserve">on YouTube </w:t>
      </w:r>
      <w:r>
        <w:rPr>
          <w:rFonts w:ascii="Roboto" w:hAnsi="Roboto"/>
          <w:color w:val="292B2C"/>
          <w:sz w:val="22"/>
          <w:szCs w:val="22"/>
        </w:rPr>
        <w:t>below.</w:t>
      </w:r>
      <w:r w:rsidR="00BD7972">
        <w:rPr>
          <w:rFonts w:ascii="Roboto" w:hAnsi="Roboto"/>
          <w:color w:val="292B2C"/>
          <w:sz w:val="22"/>
          <w:szCs w:val="22"/>
        </w:rPr>
        <w:t xml:space="preserve"> </w:t>
      </w:r>
      <w:hyperlink r:id="rId7" w:history="1">
        <w:r w:rsidR="00BD7972" w:rsidRPr="00EE3610">
          <w:rPr>
            <w:rStyle w:val="Hyperlink"/>
            <w:rFonts w:ascii="Roboto" w:hAnsi="Roboto"/>
            <w:sz w:val="22"/>
            <w:szCs w:val="22"/>
          </w:rPr>
          <w:t>https://youtu.be/5KeQK5wLX6s</w:t>
        </w:r>
      </w:hyperlink>
    </w:p>
    <w:p w14:paraId="11A004A8" w14:textId="7A8DB303" w:rsidR="00F051D7" w:rsidRDefault="00BD7972" w:rsidP="00F051D7">
      <w:pPr>
        <w:pStyle w:val="NormalWeb"/>
        <w:shd w:val="clear" w:color="auto" w:fill="FFFFFF"/>
        <w:spacing w:before="0" w:beforeAutospacing="0"/>
        <w:rPr>
          <w:rFonts w:ascii="Roboto" w:hAnsi="Roboto"/>
          <w:color w:val="292B2C"/>
          <w:sz w:val="22"/>
          <w:szCs w:val="22"/>
        </w:rPr>
      </w:pPr>
      <w:r>
        <w:rPr>
          <w:rFonts w:ascii="Roboto" w:hAnsi="Roboto"/>
          <w:noProof/>
          <w:color w:val="292B2C"/>
          <w:sz w:val="22"/>
          <w:szCs w:val="22"/>
        </w:rPr>
        <w:drawing>
          <wp:inline distT="0" distB="0" distL="0" distR="0" wp14:anchorId="291976EC" wp14:editId="09C434D1">
            <wp:extent cx="5943600" cy="4020185"/>
            <wp:effectExtent l="0" t="0" r="0" b="5715"/>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5943600" cy="4020185"/>
                    </a:xfrm>
                    <a:prstGeom prst="rect">
                      <a:avLst/>
                    </a:prstGeom>
                  </pic:spPr>
                </pic:pic>
              </a:graphicData>
            </a:graphic>
          </wp:inline>
        </w:drawing>
      </w:r>
      <w:r w:rsidR="00F051D7">
        <w:rPr>
          <w:rFonts w:ascii="Roboto" w:hAnsi="Roboto"/>
          <w:color w:val="292B2C"/>
          <w:sz w:val="22"/>
          <w:szCs w:val="22"/>
        </w:rPr>
        <w:t> </w:t>
      </w:r>
    </w:p>
    <w:p w14:paraId="42DF4FF0" w14:textId="2B85A844" w:rsidR="00F051D7" w:rsidRDefault="00F051D7" w:rsidP="00F051D7">
      <w:pPr>
        <w:shd w:val="clear" w:color="auto" w:fill="FFFFFF"/>
        <w:rPr>
          <w:rFonts w:ascii="Roboto" w:hAnsi="Roboto"/>
          <w:color w:val="676767"/>
          <w:sz w:val="20"/>
          <w:szCs w:val="20"/>
        </w:rPr>
      </w:pPr>
      <w:r>
        <w:rPr>
          <w:rFonts w:ascii="Roboto" w:hAnsi="Roboto"/>
          <w:noProof/>
          <w:color w:val="000000"/>
          <w:sz w:val="20"/>
          <w:szCs w:val="20"/>
        </w:rPr>
        <w:lastRenderedPageBreak/>
        <w:drawing>
          <wp:inline distT="0" distB="0" distL="0" distR="0" wp14:anchorId="7F6780FD" wp14:editId="4BEF0452">
            <wp:extent cx="5715000" cy="4476750"/>
            <wp:effectExtent l="0" t="0" r="0" b="0"/>
            <wp:docPr id="9" name="Picture 9">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476750"/>
                    </a:xfrm>
                    <a:prstGeom prst="rect">
                      <a:avLst/>
                    </a:prstGeom>
                    <a:noFill/>
                    <a:ln>
                      <a:noFill/>
                    </a:ln>
                  </pic:spPr>
                </pic:pic>
              </a:graphicData>
            </a:graphic>
          </wp:inline>
        </w:drawing>
      </w:r>
    </w:p>
    <w:p w14:paraId="0C0A78CA" w14:textId="0C3F357A" w:rsidR="00F051D7" w:rsidRDefault="00F051D7" w:rsidP="00F051D7">
      <w:pPr>
        <w:shd w:val="clear" w:color="auto" w:fill="FFFFFF"/>
        <w:rPr>
          <w:rFonts w:ascii="Roboto" w:hAnsi="Roboto"/>
          <w:color w:val="676767"/>
          <w:sz w:val="20"/>
          <w:szCs w:val="20"/>
        </w:rPr>
      </w:pPr>
      <w:r>
        <w:rPr>
          <w:rFonts w:ascii="Roboto" w:hAnsi="Roboto"/>
          <w:noProof/>
          <w:color w:val="000000"/>
          <w:sz w:val="20"/>
          <w:szCs w:val="20"/>
        </w:rPr>
        <w:lastRenderedPageBreak/>
        <w:drawing>
          <wp:inline distT="0" distB="0" distL="0" distR="0" wp14:anchorId="40CC617F" wp14:editId="755D02BE">
            <wp:extent cx="4038600" cy="5715000"/>
            <wp:effectExtent l="0" t="0" r="0" b="0"/>
            <wp:docPr id="8" name="Picture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5715000"/>
                    </a:xfrm>
                    <a:prstGeom prst="rect">
                      <a:avLst/>
                    </a:prstGeom>
                    <a:noFill/>
                    <a:ln>
                      <a:noFill/>
                    </a:ln>
                  </pic:spPr>
                </pic:pic>
              </a:graphicData>
            </a:graphic>
          </wp:inline>
        </w:drawing>
      </w:r>
    </w:p>
    <w:p w14:paraId="08C8A59E" w14:textId="4FB326E4" w:rsidR="00F051D7" w:rsidRDefault="00F051D7" w:rsidP="00F051D7">
      <w:pPr>
        <w:shd w:val="clear" w:color="auto" w:fill="FFFFFF"/>
        <w:rPr>
          <w:rFonts w:ascii="Roboto" w:hAnsi="Roboto"/>
          <w:color w:val="676767"/>
          <w:sz w:val="20"/>
          <w:szCs w:val="20"/>
        </w:rPr>
      </w:pPr>
      <w:r>
        <w:rPr>
          <w:rFonts w:ascii="Roboto" w:hAnsi="Roboto"/>
          <w:noProof/>
          <w:color w:val="000000"/>
          <w:sz w:val="20"/>
          <w:szCs w:val="20"/>
        </w:rPr>
        <w:lastRenderedPageBreak/>
        <w:drawing>
          <wp:inline distT="0" distB="0" distL="0" distR="0" wp14:anchorId="7BC51B13" wp14:editId="3E7CAAD9">
            <wp:extent cx="5715000" cy="3962400"/>
            <wp:effectExtent l="0" t="0" r="0" b="0"/>
            <wp:docPr id="7" name="Picture 7">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p w14:paraId="148655C6" w14:textId="5FFF2400" w:rsidR="00F051D7" w:rsidRDefault="00F051D7" w:rsidP="00F051D7">
      <w:pPr>
        <w:shd w:val="clear" w:color="auto" w:fill="FFFFFF"/>
        <w:rPr>
          <w:rFonts w:ascii="Roboto" w:hAnsi="Roboto"/>
          <w:color w:val="676767"/>
          <w:sz w:val="20"/>
          <w:szCs w:val="20"/>
        </w:rPr>
      </w:pPr>
      <w:r>
        <w:rPr>
          <w:rFonts w:ascii="Roboto" w:hAnsi="Roboto"/>
          <w:noProof/>
          <w:color w:val="000000"/>
          <w:sz w:val="20"/>
          <w:szCs w:val="20"/>
        </w:rPr>
        <w:lastRenderedPageBreak/>
        <w:drawing>
          <wp:inline distT="0" distB="0" distL="0" distR="0" wp14:anchorId="53ACB537" wp14:editId="3C09D362">
            <wp:extent cx="5384800" cy="5715000"/>
            <wp:effectExtent l="0" t="0" r="6350" b="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4800" cy="5715000"/>
                    </a:xfrm>
                    <a:prstGeom prst="rect">
                      <a:avLst/>
                    </a:prstGeom>
                    <a:noFill/>
                    <a:ln>
                      <a:noFill/>
                    </a:ln>
                  </pic:spPr>
                </pic:pic>
              </a:graphicData>
            </a:graphic>
          </wp:inline>
        </w:drawing>
      </w:r>
    </w:p>
    <w:p w14:paraId="00954953" w14:textId="07506403" w:rsidR="00F051D7" w:rsidRDefault="00F051D7" w:rsidP="00F051D7">
      <w:pPr>
        <w:shd w:val="clear" w:color="auto" w:fill="FFFFFF"/>
        <w:rPr>
          <w:rFonts w:ascii="Roboto" w:hAnsi="Roboto"/>
          <w:color w:val="676767"/>
          <w:sz w:val="20"/>
          <w:szCs w:val="20"/>
        </w:rPr>
      </w:pPr>
      <w:r>
        <w:rPr>
          <w:rFonts w:ascii="Roboto" w:hAnsi="Roboto"/>
          <w:noProof/>
          <w:color w:val="000000"/>
          <w:sz w:val="20"/>
          <w:szCs w:val="20"/>
        </w:rPr>
        <w:lastRenderedPageBreak/>
        <w:drawing>
          <wp:inline distT="0" distB="0" distL="0" distR="0" wp14:anchorId="23B0EF00" wp14:editId="2F69C251">
            <wp:extent cx="3886200" cy="571500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5715000"/>
                    </a:xfrm>
                    <a:prstGeom prst="rect">
                      <a:avLst/>
                    </a:prstGeom>
                    <a:noFill/>
                    <a:ln>
                      <a:noFill/>
                    </a:ln>
                  </pic:spPr>
                </pic:pic>
              </a:graphicData>
            </a:graphic>
          </wp:inline>
        </w:drawing>
      </w:r>
    </w:p>
    <w:p w14:paraId="7A2AB80F" w14:textId="77777777" w:rsidR="00F051D7" w:rsidRDefault="00F051D7" w:rsidP="00F051D7">
      <w:pPr>
        <w:pStyle w:val="NormalWeb"/>
        <w:shd w:val="clear" w:color="auto" w:fill="FFFFFF"/>
        <w:spacing w:before="0" w:beforeAutospacing="0"/>
        <w:rPr>
          <w:rFonts w:ascii="Roboto" w:hAnsi="Roboto"/>
          <w:color w:val="292B2C"/>
          <w:sz w:val="22"/>
          <w:szCs w:val="22"/>
        </w:rPr>
      </w:pPr>
      <w:r>
        <w:rPr>
          <w:rStyle w:val="Emphasis"/>
          <w:rFonts w:ascii="Roboto" w:hAnsi="Roboto"/>
          <w:color w:val="292B2C"/>
          <w:sz w:val="22"/>
          <w:szCs w:val="22"/>
        </w:rPr>
        <w:t>Caelum Dust</w:t>
      </w:r>
      <w:r>
        <w:rPr>
          <w:rFonts w:ascii="Roboto" w:hAnsi="Roboto"/>
          <w:color w:val="292B2C"/>
          <w:sz w:val="22"/>
          <w:szCs w:val="22"/>
        </w:rPr>
        <w:t> made possible by </w:t>
      </w:r>
      <w:hyperlink r:id="rId19" w:tgtFrame="_blank" w:history="1">
        <w:r>
          <w:rPr>
            <w:rStyle w:val="Hyperlink"/>
            <w:rFonts w:ascii="Roboto" w:hAnsi="Roboto"/>
            <w:color w:val="777777"/>
            <w:sz w:val="22"/>
            <w:szCs w:val="22"/>
          </w:rPr>
          <w:t>Florida's Art in State Buildings Program</w:t>
        </w:r>
      </w:hyperlink>
    </w:p>
    <w:p w14:paraId="2335E905" w14:textId="77777777" w:rsidR="005248AE" w:rsidRDefault="005248AE" w:rsidP="005248AE">
      <w:pPr>
        <w:rPr>
          <w:rFonts w:ascii="Roboto" w:hAnsi="Roboto"/>
          <w:color w:val="292B2C"/>
        </w:rPr>
      </w:pPr>
    </w:p>
    <w:sectPr w:rsidR="005248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0000500000000020000"/>
    <w:charset w:val="00"/>
    <w:family w:val="roman"/>
    <w:pitch w:val="variable"/>
    <w:sig w:usb0="E0002EFF" w:usb1="C000785B" w:usb2="00000009" w:usb3="00000000" w:csb0="000001F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F60"/>
    <w:rsid w:val="004C1DFF"/>
    <w:rsid w:val="005248AE"/>
    <w:rsid w:val="00931C35"/>
    <w:rsid w:val="00B17288"/>
    <w:rsid w:val="00BD7972"/>
    <w:rsid w:val="00C52F60"/>
    <w:rsid w:val="00D97093"/>
    <w:rsid w:val="00F05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AC64A"/>
  <w15:chartTrackingRefBased/>
  <w15:docId w15:val="{A9B6DB74-7707-41C8-902B-5A56E08F6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52F6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F60"/>
    <w:rPr>
      <w:b/>
      <w:bCs/>
    </w:rPr>
  </w:style>
  <w:style w:type="character" w:styleId="Emphasis">
    <w:name w:val="Emphasis"/>
    <w:basedOn w:val="DefaultParagraphFont"/>
    <w:uiPriority w:val="20"/>
    <w:qFormat/>
    <w:rsid w:val="00C52F60"/>
    <w:rPr>
      <w:i/>
      <w:iCs/>
    </w:rPr>
  </w:style>
  <w:style w:type="character" w:styleId="Hyperlink">
    <w:name w:val="Hyperlink"/>
    <w:basedOn w:val="DefaultParagraphFont"/>
    <w:uiPriority w:val="99"/>
    <w:unhideWhenUsed/>
    <w:rsid w:val="00C52F60"/>
    <w:rPr>
      <w:color w:val="0563C1" w:themeColor="hyperlink"/>
      <w:u w:val="single"/>
    </w:rPr>
  </w:style>
  <w:style w:type="character" w:styleId="UnresolvedMention">
    <w:name w:val="Unresolved Mention"/>
    <w:basedOn w:val="DefaultParagraphFont"/>
    <w:uiPriority w:val="99"/>
    <w:semiHidden/>
    <w:unhideWhenUsed/>
    <w:rsid w:val="00C52F60"/>
    <w:rPr>
      <w:color w:val="605E5C"/>
      <w:shd w:val="clear" w:color="auto" w:fill="E1DFDD"/>
    </w:rPr>
  </w:style>
  <w:style w:type="character" w:customStyle="1" w:styleId="Heading2Char">
    <w:name w:val="Heading 2 Char"/>
    <w:basedOn w:val="DefaultParagraphFont"/>
    <w:link w:val="Heading2"/>
    <w:uiPriority w:val="9"/>
    <w:rsid w:val="00C52F6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52F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ial">
    <w:name w:val="social"/>
    <w:basedOn w:val="Normal"/>
    <w:rsid w:val="00C52F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790733">
      <w:bodyDiv w:val="1"/>
      <w:marLeft w:val="0"/>
      <w:marRight w:val="0"/>
      <w:marTop w:val="0"/>
      <w:marBottom w:val="0"/>
      <w:divBdr>
        <w:top w:val="none" w:sz="0" w:space="0" w:color="auto"/>
        <w:left w:val="none" w:sz="0" w:space="0" w:color="auto"/>
        <w:bottom w:val="none" w:sz="0" w:space="0" w:color="auto"/>
        <w:right w:val="none" w:sz="0" w:space="0" w:color="auto"/>
      </w:divBdr>
      <w:divsChild>
        <w:div w:id="1841501499">
          <w:marLeft w:val="0"/>
          <w:marRight w:val="0"/>
          <w:marTop w:val="0"/>
          <w:marBottom w:val="525"/>
          <w:divBdr>
            <w:top w:val="none" w:sz="0" w:space="0" w:color="auto"/>
            <w:left w:val="none" w:sz="0" w:space="0" w:color="auto"/>
            <w:bottom w:val="none" w:sz="0" w:space="0" w:color="auto"/>
            <w:right w:val="none" w:sz="0" w:space="0" w:color="auto"/>
          </w:divBdr>
        </w:div>
        <w:div w:id="427654715">
          <w:marLeft w:val="0"/>
          <w:marRight w:val="0"/>
          <w:marTop w:val="0"/>
          <w:marBottom w:val="525"/>
          <w:divBdr>
            <w:top w:val="none" w:sz="0" w:space="0" w:color="auto"/>
            <w:left w:val="none" w:sz="0" w:space="0" w:color="auto"/>
            <w:bottom w:val="none" w:sz="0" w:space="0" w:color="auto"/>
            <w:right w:val="none" w:sz="0" w:space="0" w:color="auto"/>
          </w:divBdr>
        </w:div>
        <w:div w:id="1535536852">
          <w:marLeft w:val="0"/>
          <w:marRight w:val="0"/>
          <w:marTop w:val="0"/>
          <w:marBottom w:val="525"/>
          <w:divBdr>
            <w:top w:val="none" w:sz="0" w:space="0" w:color="auto"/>
            <w:left w:val="none" w:sz="0" w:space="0" w:color="auto"/>
            <w:bottom w:val="none" w:sz="0" w:space="0" w:color="auto"/>
            <w:right w:val="none" w:sz="0" w:space="0" w:color="auto"/>
          </w:divBdr>
        </w:div>
        <w:div w:id="1457531282">
          <w:marLeft w:val="0"/>
          <w:marRight w:val="0"/>
          <w:marTop w:val="0"/>
          <w:marBottom w:val="525"/>
          <w:divBdr>
            <w:top w:val="none" w:sz="0" w:space="0" w:color="auto"/>
            <w:left w:val="none" w:sz="0" w:space="0" w:color="auto"/>
            <w:bottom w:val="none" w:sz="0" w:space="0" w:color="auto"/>
            <w:right w:val="none" w:sz="0" w:space="0" w:color="auto"/>
          </w:divBdr>
        </w:div>
        <w:div w:id="1220823127">
          <w:marLeft w:val="0"/>
          <w:marRight w:val="0"/>
          <w:marTop w:val="0"/>
          <w:marBottom w:val="525"/>
          <w:divBdr>
            <w:top w:val="none" w:sz="0" w:space="0" w:color="auto"/>
            <w:left w:val="none" w:sz="0" w:space="0" w:color="auto"/>
            <w:bottom w:val="none" w:sz="0" w:space="0" w:color="auto"/>
            <w:right w:val="none" w:sz="0" w:space="0" w:color="auto"/>
          </w:divBdr>
        </w:div>
        <w:div w:id="1477262161">
          <w:marLeft w:val="0"/>
          <w:marRight w:val="0"/>
          <w:marTop w:val="0"/>
          <w:marBottom w:val="525"/>
          <w:divBdr>
            <w:top w:val="none" w:sz="0" w:space="0" w:color="auto"/>
            <w:left w:val="none" w:sz="0" w:space="0" w:color="auto"/>
            <w:bottom w:val="none" w:sz="0" w:space="0" w:color="auto"/>
            <w:right w:val="none" w:sz="0" w:space="0" w:color="auto"/>
          </w:divBdr>
        </w:div>
      </w:divsChild>
    </w:div>
    <w:div w:id="977421964">
      <w:bodyDiv w:val="1"/>
      <w:marLeft w:val="0"/>
      <w:marRight w:val="0"/>
      <w:marTop w:val="0"/>
      <w:marBottom w:val="0"/>
      <w:divBdr>
        <w:top w:val="none" w:sz="0" w:space="0" w:color="auto"/>
        <w:left w:val="none" w:sz="0" w:space="0" w:color="auto"/>
        <w:bottom w:val="none" w:sz="0" w:space="0" w:color="auto"/>
        <w:right w:val="none" w:sz="0" w:space="0" w:color="auto"/>
      </w:divBdr>
      <w:divsChild>
        <w:div w:id="1356999576">
          <w:marLeft w:val="0"/>
          <w:marRight w:val="0"/>
          <w:marTop w:val="450"/>
          <w:marBottom w:val="0"/>
          <w:divBdr>
            <w:top w:val="none" w:sz="0" w:space="0" w:color="auto"/>
            <w:left w:val="none" w:sz="0" w:space="0" w:color="auto"/>
            <w:bottom w:val="none" w:sz="0" w:space="0" w:color="auto"/>
            <w:right w:val="none" w:sz="0" w:space="0" w:color="auto"/>
          </w:divBdr>
          <w:divsChild>
            <w:div w:id="255788124">
              <w:marLeft w:val="0"/>
              <w:marRight w:val="0"/>
              <w:marTop w:val="0"/>
              <w:marBottom w:val="0"/>
              <w:divBdr>
                <w:top w:val="none" w:sz="0" w:space="0" w:color="auto"/>
                <w:left w:val="none" w:sz="0" w:space="0" w:color="auto"/>
                <w:bottom w:val="none" w:sz="0" w:space="0" w:color="auto"/>
                <w:right w:val="none" w:sz="0" w:space="0" w:color="auto"/>
              </w:divBdr>
              <w:divsChild>
                <w:div w:id="406464595">
                  <w:marLeft w:val="0"/>
                  <w:marRight w:val="0"/>
                  <w:marTop w:val="0"/>
                  <w:marBottom w:val="0"/>
                  <w:divBdr>
                    <w:top w:val="none" w:sz="0" w:space="0" w:color="auto"/>
                    <w:left w:val="none" w:sz="0" w:space="0" w:color="auto"/>
                    <w:bottom w:val="none" w:sz="0" w:space="0" w:color="auto"/>
                    <w:right w:val="none" w:sz="0" w:space="0" w:color="auto"/>
                  </w:divBdr>
                  <w:divsChild>
                    <w:div w:id="1944723193">
                      <w:marLeft w:val="0"/>
                      <w:marRight w:val="0"/>
                      <w:marTop w:val="0"/>
                      <w:marBottom w:val="525"/>
                      <w:divBdr>
                        <w:top w:val="none" w:sz="0" w:space="0" w:color="auto"/>
                        <w:left w:val="none" w:sz="0" w:space="0" w:color="auto"/>
                        <w:bottom w:val="none" w:sz="0" w:space="0" w:color="auto"/>
                        <w:right w:val="none" w:sz="0" w:space="0" w:color="auto"/>
                      </w:divBdr>
                    </w:div>
                    <w:div w:id="1238445617">
                      <w:marLeft w:val="0"/>
                      <w:marRight w:val="0"/>
                      <w:marTop w:val="0"/>
                      <w:marBottom w:val="525"/>
                      <w:divBdr>
                        <w:top w:val="none" w:sz="0" w:space="0" w:color="auto"/>
                        <w:left w:val="none" w:sz="0" w:space="0" w:color="auto"/>
                        <w:bottom w:val="none" w:sz="0" w:space="0" w:color="auto"/>
                        <w:right w:val="none" w:sz="0" w:space="0" w:color="auto"/>
                      </w:divBdr>
                    </w:div>
                    <w:div w:id="77451691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796941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sfcam.usf.edu/PA/Images/Saraceno/Tomas-Saraceno-CaelumDust-3.jpg"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youtu.be/5KeQK5wLX6s" TargetMode="External"/><Relationship Id="rId12" Type="http://schemas.openxmlformats.org/officeDocument/2006/relationships/image" Target="media/image4.jpeg"/><Relationship Id="rId17" Type="http://schemas.openxmlformats.org/officeDocument/2006/relationships/hyperlink" Target="http://www.usfcam.usf.edu/PA/Images/Saraceno/Tomas-Saraceno-CaelumDust-5.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sfcam.usf.edu/PA/Images/Saraceno/Tomas-Saraceno-CaelumDust-2.jpg" TargetMode="External"/><Relationship Id="rId5" Type="http://schemas.openxmlformats.org/officeDocument/2006/relationships/hyperlink" Target="http://www.usfcam.usf.edu/PA/Images/Saraceno/Tomas-Saraceno-CaelumDust-6.jpg" TargetMode="External"/><Relationship Id="rId15" Type="http://schemas.openxmlformats.org/officeDocument/2006/relationships/hyperlink" Target="http://www.usfcam.usf.edu/PA/Images/Saraceno/Tomas-Saraceno-CaelumDust-4.jpg" TargetMode="External"/><Relationship Id="rId10" Type="http://schemas.openxmlformats.org/officeDocument/2006/relationships/image" Target="media/image3.jpeg"/><Relationship Id="rId19" Type="http://schemas.openxmlformats.org/officeDocument/2006/relationships/hyperlink" Target="http://dos.myflorida.com/cultural/programs/art-in-state-buildings/" TargetMode="External"/><Relationship Id="rId4" Type="http://schemas.openxmlformats.org/officeDocument/2006/relationships/hyperlink" Target="http://www.usfcam.usf.edu/PA/Pages/pa_saraceno.html" TargetMode="External"/><Relationship Id="rId9" Type="http://schemas.openxmlformats.org/officeDocument/2006/relationships/hyperlink" Target="http://www.usfcam.usf.edu/PA/Images/Saraceno/Tomas-Saraceno-CaelumDust-1.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457</Words>
  <Characters>2607</Characters>
  <Application>Microsoft Office Word</Application>
  <DocSecurity>0</DocSecurity>
  <Lines>21</Lines>
  <Paragraphs>6</Paragraphs>
  <ScaleCrop>false</ScaleCrop>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Cruz</dc:creator>
  <cp:keywords/>
  <dc:description/>
  <cp:lastModifiedBy>Don Fuller</cp:lastModifiedBy>
  <cp:revision>3</cp:revision>
  <dcterms:created xsi:type="dcterms:W3CDTF">2022-09-19T17:49:00Z</dcterms:created>
  <dcterms:modified xsi:type="dcterms:W3CDTF">2022-09-19T18:23:00Z</dcterms:modified>
</cp:coreProperties>
</file>